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1302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ANEXO V </w:t>
      </w:r>
    </w:p>
    <w:p w:rsidR="00FE34A9" w:rsidRDefault="000A58DC">
      <w:pPr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</w:rPr>
        <w:t xml:space="preserve"> </w:t>
      </w:r>
    </w:p>
    <w:p w:rsidR="00FE34A9" w:rsidRDefault="000A58DC">
      <w:pPr>
        <w:spacing w:after="0" w:line="259" w:lineRule="auto"/>
        <w:ind w:left="1433" w:firstLine="0"/>
        <w:jc w:val="center"/>
      </w:pPr>
      <w:r>
        <w:rPr>
          <w:noProof/>
        </w:rPr>
        <w:drawing>
          <wp:inline distT="0" distB="0" distL="0" distR="0">
            <wp:extent cx="693420" cy="523507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52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</w:p>
    <w:p w:rsidR="00FE34A9" w:rsidRDefault="000A58DC">
      <w:pPr>
        <w:spacing w:after="0" w:line="259" w:lineRule="auto"/>
        <w:ind w:left="1394" w:hanging="10"/>
        <w:jc w:val="center"/>
      </w:pPr>
      <w:r>
        <w:t xml:space="preserve">SERVIÇO PÚBLICO FEDERAL </w:t>
      </w:r>
    </w:p>
    <w:p w:rsidR="00FE34A9" w:rsidRDefault="000A58DC">
      <w:pPr>
        <w:spacing w:after="0"/>
        <w:ind w:left="3104" w:firstLine="0"/>
      </w:pPr>
      <w:r>
        <w:t xml:space="preserve">UNIVERSIDADE FEDERAL DE MATO GROSSO </w:t>
      </w:r>
    </w:p>
    <w:p w:rsidR="00FE34A9" w:rsidRDefault="000A58DC">
      <w:pPr>
        <w:spacing w:after="0" w:line="259" w:lineRule="auto"/>
        <w:ind w:left="1394" w:right="7" w:hanging="10"/>
        <w:jc w:val="center"/>
      </w:pPr>
      <w:r>
        <w:t xml:space="preserve">SECRETARIA DE GESTÃO DE PESSOAS </w:t>
      </w:r>
    </w:p>
    <w:p w:rsidR="00FE34A9" w:rsidRDefault="000A58DC">
      <w:pPr>
        <w:spacing w:after="125" w:line="249" w:lineRule="auto"/>
        <w:ind w:left="0" w:right="9842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FE34A9" w:rsidRDefault="000A58DC">
      <w:pPr>
        <w:pStyle w:val="Ttulo1"/>
        <w:ind w:right="8"/>
      </w:pPr>
      <w:r>
        <w:t xml:space="preserve">DECLARAÇÃO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4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FE34A9" w:rsidRDefault="000A58DC">
      <w:pPr>
        <w:ind w:left="1368"/>
      </w:pPr>
      <w:r>
        <w:t xml:space="preserve">Declaro para que se produza os fins necessários junto à Universidade Federal de Mato Grosso: </w:t>
      </w:r>
    </w:p>
    <w:p w:rsidR="00FE34A9" w:rsidRDefault="000A58DC">
      <w:pPr>
        <w:numPr>
          <w:ilvl w:val="0"/>
          <w:numId w:val="1"/>
        </w:numPr>
      </w:pPr>
      <w:r>
        <w:t>não faço parte dos quadros de pessoal da Administração direta ou indireta da União, dos Estados, do Distrito Federal e dos Municípios, assim como de suas controla</w:t>
      </w:r>
      <w:r>
        <w:t xml:space="preserve">doras e subsidiárias (art. 6°, Lei 8.745/93 e suas alterações); </w:t>
      </w:r>
    </w:p>
    <w:p w:rsidR="00FE34A9" w:rsidRDefault="000A58DC">
      <w:pPr>
        <w:numPr>
          <w:ilvl w:val="0"/>
          <w:numId w:val="1"/>
        </w:numPr>
      </w:pPr>
      <w:r>
        <w:t xml:space="preserve">não ocupo cargo efetivo das carreiras do magistério de que trata a Lei n° 7.596, de 10/04/1987 (art. 6º § 1°, Lei 8.745/93 e suas alterações); </w:t>
      </w:r>
    </w:p>
    <w:p w:rsidR="00FE34A9" w:rsidRDefault="000A58DC">
      <w:pPr>
        <w:numPr>
          <w:ilvl w:val="0"/>
          <w:numId w:val="1"/>
        </w:numPr>
        <w:spacing w:after="24"/>
      </w:pPr>
      <w:r>
        <w:t>não fui contratado nos último 24 (vinte e quatr</w:t>
      </w:r>
      <w:r>
        <w:t xml:space="preserve">o) meses nos termos da Lei n° 8.745/93 e suas alterações (art. 9°).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E34A9" w:rsidRDefault="000A58DC">
      <w:pPr>
        <w:spacing w:after="0" w:line="259" w:lineRule="auto"/>
        <w:ind w:left="0" w:right="4" w:firstLine="0"/>
        <w:jc w:val="right"/>
      </w:pPr>
      <w:r>
        <w:t xml:space="preserve">Cidade, data de mês de 2019.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E34A9" w:rsidRDefault="000A58DC">
      <w:pPr>
        <w:spacing w:after="0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FE34A9" w:rsidRDefault="000A58DC">
      <w:pPr>
        <w:spacing w:after="41" w:line="259" w:lineRule="auto"/>
        <w:ind w:left="269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33800" cy="6096"/>
                <wp:effectExtent l="0" t="0" r="0" b="0"/>
                <wp:docPr id="692" name="Group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6096"/>
                          <a:chOff x="0" y="0"/>
                          <a:chExt cx="3733800" cy="6096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3733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0">
                                <a:moveTo>
                                  <a:pt x="0" y="0"/>
                                </a:moveTo>
                                <a:lnTo>
                                  <a:pt x="3733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2" style="width:294pt;height:0.48pt;mso-position-horizontal-relative:char;mso-position-vertical-relative:line" coordsize="37338,60">
                <v:shape id="Shape 159" style="position:absolute;width:37338;height:0;left:0;top:0;" coordsize="3733800,0" path="m0,0l37338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E34A9" w:rsidRDefault="000A58DC" w:rsidP="000A58DC">
      <w:pPr>
        <w:spacing w:after="3179"/>
        <w:ind w:left="4249" w:right="-31" w:hanging="4249"/>
        <w:jc w:val="center"/>
      </w:pPr>
      <w:r>
        <w:t>Nome do can</w:t>
      </w:r>
      <w:r>
        <w:t>didato/assinatura</w:t>
      </w:r>
      <w:r>
        <w:rPr>
          <w:sz w:val="2"/>
        </w:rPr>
        <w:t xml:space="preserve"> </w:t>
      </w:r>
    </w:p>
    <w:sectPr w:rsidR="00FE34A9">
      <w:pgSz w:w="11911" w:h="16841"/>
      <w:pgMar w:top="1440" w:right="1700" w:bottom="1440" w:left="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37F31"/>
    <w:multiLevelType w:val="hybridMultilevel"/>
    <w:tmpl w:val="8EB2BF78"/>
    <w:lvl w:ilvl="0" w:tplc="D2E2A790">
      <w:start w:val="1"/>
      <w:numFmt w:val="bullet"/>
      <w:lvlText w:val="-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A767E">
      <w:start w:val="1"/>
      <w:numFmt w:val="bullet"/>
      <w:lvlText w:val="o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E071C">
      <w:start w:val="1"/>
      <w:numFmt w:val="bullet"/>
      <w:lvlText w:val="▪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2792C">
      <w:start w:val="1"/>
      <w:numFmt w:val="bullet"/>
      <w:lvlText w:val="•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40144">
      <w:start w:val="1"/>
      <w:numFmt w:val="bullet"/>
      <w:lvlText w:val="o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A9E4C">
      <w:start w:val="1"/>
      <w:numFmt w:val="bullet"/>
      <w:lvlText w:val="▪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ADC38">
      <w:start w:val="1"/>
      <w:numFmt w:val="bullet"/>
      <w:lvlText w:val="•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C14E">
      <w:start w:val="1"/>
      <w:numFmt w:val="bullet"/>
      <w:lvlText w:val="o"/>
      <w:lvlJc w:val="left"/>
      <w:pPr>
        <w:ind w:left="7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6470A">
      <w:start w:val="1"/>
      <w:numFmt w:val="bullet"/>
      <w:lvlText w:val="▪"/>
      <w:lvlJc w:val="left"/>
      <w:pPr>
        <w:ind w:left="8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9"/>
    <w:rsid w:val="000A58DC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23A96"/>
  <w15:docId w15:val="{5F8F4563-282C-1344-9438-06E99410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8" w:lineRule="auto"/>
      <w:ind w:left="1384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left="1394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cp:lastModifiedBy>Danilo Augusto de Albuquerque Rossetti</cp:lastModifiedBy>
  <cp:revision>2</cp:revision>
  <dcterms:created xsi:type="dcterms:W3CDTF">2022-03-16T19:46:00Z</dcterms:created>
  <dcterms:modified xsi:type="dcterms:W3CDTF">2022-03-16T19:46:00Z</dcterms:modified>
</cp:coreProperties>
</file>