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108.0" w:type="dxa"/>
        <w:tblLayout w:type="fixed"/>
        <w:tblLook w:val="0000"/>
      </w:tblPr>
      <w:tblGrid>
        <w:gridCol w:w="3870"/>
        <w:gridCol w:w="165"/>
        <w:gridCol w:w="5955"/>
        <w:tblGridChange w:id="0">
          <w:tblGrid>
            <w:gridCol w:w="3870"/>
            <w:gridCol w:w="165"/>
            <w:gridCol w:w="595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– DADOS DO DISCENTE RESPONSÁVEL/BENEFICIÁRIO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 </w:t>
            </w:r>
            <w:bookmarkStart w:colFirst="0" w:colLast="0" w:name="bookmark=kix.wt9jgy7ur6tb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COMPLETO (sem abreviaturas) </w:t>
            </w:r>
            <w:bookmarkStart w:colFirst="0" w:colLast="0" w:name="bookmark=kix.mzmp2ax2em1l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ingresso no Mestrado/</w:t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Doutorado: 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JÁ REALIZOU QUALIFICAÇÃO?:         ☐ não    ☐ sim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     </w:t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ORIENTADOR:      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3.0" w:type="dxa"/>
        <w:jc w:val="left"/>
        <w:tblInd w:w="-108.0" w:type="dxa"/>
        <w:tblLayout w:type="fixed"/>
        <w:tblLook w:val="0000"/>
      </w:tblPr>
      <w:tblGrid>
        <w:gridCol w:w="9993"/>
        <w:tblGridChange w:id="0">
          <w:tblGrid>
            <w:gridCol w:w="99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AUXÍLIO FINANCEIRO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PROGRAMA DE PÓS-GRADUAÇÃO EM GEOGRAFIA/UFMT (2025)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ATIVIDADE (ESPECIFICAR O LOCAL, DISCIPLINA E DATA DE REALIZAÇÃO/PUBLICAÇÃO)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DO PROJETO/Dissertação ou tese em andamento</w:t>
            </w:r>
          </w:p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 DA ATIVIDADE  (no máximo 200 palavras): 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JUSTIFICATIVA DA ATIVIDADE  (no máximo 200 palavras): 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CRONOGRAMA DE EXECUÇÃO DE ATIVIDADES E PLANO DE APLICAÇÃO DE RECURSOS (no máximo 200 palavras)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POSSUI BOLSA     </w:t>
            </w:r>
            <w:bookmarkStart w:colFirst="0" w:colLast="0" w:name="bookmark=id.gjdgxs" w:id="2"/>
            <w:bookmarkEnd w:id="2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☐ não    </w:t>
            </w:r>
            <w:bookmarkStart w:colFirst="0" w:colLast="0" w:name="bookmark=id.30j0zll" w:id="3"/>
            <w:bookmarkEnd w:id="3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☐ sim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3.0" w:type="dxa"/>
        <w:jc w:val="left"/>
        <w:tblInd w:w="-108.0" w:type="dxa"/>
        <w:tblLayout w:type="fixed"/>
        <w:tblLook w:val="0000"/>
      </w:tblPr>
      <w:tblGrid>
        <w:gridCol w:w="3756"/>
        <w:gridCol w:w="2977"/>
        <w:gridCol w:w="3260"/>
        <w:tblGridChange w:id="0">
          <w:tblGrid>
            <w:gridCol w:w="3756"/>
            <w:gridCol w:w="2977"/>
            <w:gridCol w:w="326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PLANO DE APLICAÇÃO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(PREENCHER COM VALOR TOTAL PREVISTO)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.96484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DESPESA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SOLICITADO (R$)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APROVADO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(preenchido pela Comissão de Avaliação)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ind w:left="426" w:right="18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4E">
            <w:pPr>
              <w:ind w:right="7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CUSTEIO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ind w:left="426" w:right="18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51">
            <w:pPr>
              <w:ind w:right="7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0.0" w:type="dxa"/>
        <w:jc w:val="left"/>
        <w:tblInd w:w="-108.0" w:type="dxa"/>
        <w:tblLayout w:type="fixed"/>
        <w:tblLook w:val="0000"/>
      </w:tblPr>
      <w:tblGrid>
        <w:gridCol w:w="9970"/>
        <w:tblGridChange w:id="0">
          <w:tblGrid>
            <w:gridCol w:w="9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3. DECLARAÇÃO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Ao enviar este documento à Coordenação do Programa, o BENEFICIÁRIO DECLARA FORMALMENTE: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567" w:hanging="56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Conhecer o Regulamento que disciplina as condições gerais que regem o presente Termo;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567" w:hanging="56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Subscrever e concordar integralmente com o Regulamento;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567" w:hanging="56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Saber que os recursos serão liberados em função de suas disponibilidades orçamentárias e financeiras;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deverá utilizar os recursos de acordo com o estabelecido no Plano de Aplicação aprovado;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deverá prestar contas sobre o uso do recurso, anexando os documentos que forem solicitados (certificados, notas fiscais, dentre outros)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após a execução da atividade, enviando o relatório de prestação de contas no Processo em que fez a solicitação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está sujeito às condições contidas na legislação correlata que rege a execução de Auxílios e instrumentos congêneres, no que couber;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tem ciência de que esta declaração é feita sob pena da incidência dos artigos 297-299 do Código Penal Brasileiro sobre a falsificação de documento público e falsidade ideológica, respectivamente.</w:t>
            </w:r>
          </w:p>
          <w:p w:rsidR="00000000" w:rsidDel="00000000" w:rsidP="00000000" w:rsidRDefault="00000000" w:rsidRPr="00000000" w14:paraId="0000005C">
            <w:pPr>
              <w:ind w:firstLine="567"/>
              <w:jc w:val="both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color w:val="ff4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4000"/>
                <w:sz w:val="24"/>
                <w:szCs w:val="24"/>
                <w:rtl w:val="0"/>
              </w:rPr>
              <w:t xml:space="preserve">ASSINATURA DO SOLICITANTE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color w:val="ff4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4000"/>
                <w:sz w:val="24"/>
                <w:szCs w:val="24"/>
                <w:rtl w:val="0"/>
              </w:rPr>
              <w:t xml:space="preserve">ASSINATURA DO ORIENTADOR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ff4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ff4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ff4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Os campos a seguir serão preenchidos pela Comissão de Avaliação dos Projetos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70.0" w:type="dxa"/>
        <w:jc w:val="left"/>
        <w:tblInd w:w="-108.0" w:type="dxa"/>
        <w:tblLayout w:type="fixed"/>
        <w:tblLook w:val="0000"/>
      </w:tblPr>
      <w:tblGrid>
        <w:gridCol w:w="1913"/>
        <w:gridCol w:w="1756"/>
        <w:gridCol w:w="795"/>
        <w:gridCol w:w="992"/>
        <w:gridCol w:w="1094"/>
        <w:gridCol w:w="3420"/>
        <w:tblGridChange w:id="0">
          <w:tblGrid>
            <w:gridCol w:w="1913"/>
            <w:gridCol w:w="1756"/>
            <w:gridCol w:w="795"/>
            <w:gridCol w:w="992"/>
            <w:gridCol w:w="1094"/>
            <w:gridCol w:w="342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 – CONCESSÃO DO BENEFÍCIO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1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NATUREZA DESPESA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CLASSIFICAÇÃO</w:t>
            </w:r>
          </w:p>
          <w:p w:rsidR="00000000" w:rsidDel="00000000" w:rsidP="00000000" w:rsidRDefault="00000000" w:rsidRPr="00000000" w14:paraId="00000078">
            <w:pPr>
              <w:keepNext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ORÇAMENTÁRIA</w:t>
            </w:r>
          </w:p>
        </w:tc>
        <w:tc>
          <w:tcPr>
            <w:gridSpan w:val="3"/>
            <w:tcBorders>
              <w:top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Diárias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 O T A L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rPr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lightGray"/>
                <w:rtl w:val="0"/>
              </w:rPr>
              <w:t xml:space="preserve">Vigência: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Início:  ____ /_____/_______  Término:  ____/_____/_______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PARECER DA COMISSÃO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widowControl w:val="0"/>
      <w:spacing w:before="17" w:line="246.99999359999998" w:lineRule="auto"/>
      <w:ind w:right="252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Universidade Federal de Mato Grosso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611437" cy="993239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1437" cy="9932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125095</wp:posOffset>
          </wp:positionV>
          <wp:extent cx="2611437" cy="993239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1437" cy="9932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2">
    <w:pPr>
      <w:widowControl w:val="0"/>
      <w:spacing w:before="17" w:line="246.99999359999998" w:lineRule="auto"/>
      <w:ind w:right="252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Instituto de Geografia, História e Documentação</w:t>
    </w:r>
  </w:p>
  <w:p w:rsidR="00000000" w:rsidDel="00000000" w:rsidP="00000000" w:rsidRDefault="00000000" w:rsidRPr="00000000" w14:paraId="00000093">
    <w:pPr>
      <w:widowControl w:val="0"/>
      <w:spacing w:before="9" w:lineRule="auto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Departamento de Geografia</w:t>
    </w:r>
  </w:p>
  <w:p w:rsidR="00000000" w:rsidDel="00000000" w:rsidP="00000000" w:rsidRDefault="00000000" w:rsidRPr="00000000" w14:paraId="00000094">
    <w:pPr>
      <w:widowControl w:val="0"/>
      <w:spacing w:before="9" w:lineRule="auto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Programa de Pós-Graduação em Geografia</w:t>
    </w:r>
  </w:p>
  <w:p w:rsidR="00000000" w:rsidDel="00000000" w:rsidP="00000000" w:rsidRDefault="00000000" w:rsidRPr="00000000" w14:paraId="00000095">
    <w:pPr>
      <w:pStyle w:val="Title"/>
      <w:keepNext w:val="0"/>
      <w:keepLines w:val="0"/>
      <w:widowControl w:val="0"/>
      <w:spacing w:after="0" w:before="55" w:lineRule="auto"/>
      <w:ind w:left="377" w:right="13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67" w:hanging="567"/>
      </w:pPr>
      <w:rPr/>
    </w:lvl>
    <w:lvl w:ilvl="1">
      <w:start w:val="1"/>
      <w:numFmt w:val="decimal"/>
      <w:lvlText w:val="%1.%2."/>
      <w:lvlJc w:val="left"/>
      <w:pPr>
        <w:ind w:left="851" w:hanging="491.0000000000001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 Unicode MS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s2fGzOMRbo+V96YFxJOHJ1KBQ==">CgMxLjAyEGtpeC53dDlqZ3k3dXI2dGIyEGtpeC5tem1wMmF4MmVtMWwyCWlkLmdqZGd4czIKaWQuMzBqMHpsbDgAciExTC1SQm1jYm5na2gzVWdDRTJpNHZPU05WYzZoU3UtZlM=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2023-07-31T13:42:00Z</dcterms:created>
</cp:coreProperties>
</file>