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37AE" w14:textId="77777777" w:rsidR="0004763C" w:rsidRPr="006421A0" w:rsidRDefault="00544120" w:rsidP="0004763C">
      <w:pPr>
        <w:ind w:left="144" w:right="144"/>
        <w:jc w:val="center"/>
        <w:rPr>
          <w:b/>
        </w:rPr>
      </w:pPr>
      <w:r w:rsidRPr="006421A0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D5A69B" wp14:editId="3A182BE0">
                <wp:simplePos x="0" y="0"/>
                <wp:positionH relativeFrom="column">
                  <wp:posOffset>108585</wp:posOffset>
                </wp:positionH>
                <wp:positionV relativeFrom="paragraph">
                  <wp:posOffset>-1159510</wp:posOffset>
                </wp:positionV>
                <wp:extent cx="1350645" cy="1247775"/>
                <wp:effectExtent l="13335" t="12065" r="7620" b="698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1D155" w14:textId="18BE0719" w:rsidR="00537226" w:rsidRDefault="00324832" w:rsidP="0053722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537226">
                              <w:rPr>
                                <w:rFonts w:ascii="Tahoma" w:hAnsi="Tahoma" w:cs="Tahoma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D2317DB" wp14:editId="56571B3A">
                                  <wp:extent cx="882650" cy="882650"/>
                                  <wp:effectExtent l="19050" t="0" r="0" b="0"/>
                                  <wp:docPr id="8" name="Imagem 10" descr="G:\logo pós\logo pós I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" descr="G:\logo pós\logo pós I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88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A8884B" w14:textId="364149D3" w:rsidR="00537226" w:rsidRPr="005649E5" w:rsidRDefault="00537226" w:rsidP="0053722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ED5A69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.55pt;margin-top:-91.3pt;width:106.35pt;height:9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" strokecolor="white [3212]">
                <v:textbox>
                  <w:txbxContent>
                    <w:p w14:paraId="3561D155" w14:textId="18BE0719" w:rsidR="00537226" w:rsidRDefault="00324832" w:rsidP="00537226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537226">
                        <w:rPr>
                          <w:rFonts w:ascii="Tahoma" w:hAnsi="Tahoma" w:cs="Tahoma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D2317DB" wp14:editId="56571B3A">
                            <wp:extent cx="882650" cy="882650"/>
                            <wp:effectExtent l="19050" t="0" r="0" b="0"/>
                            <wp:docPr id="8" name="Imagem 10" descr="G:\logo pós\logo pós I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" descr="G:\logo pós\logo pós I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88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A8884B" w14:textId="364149D3" w:rsidR="00537226" w:rsidRPr="005649E5" w:rsidRDefault="00537226" w:rsidP="00537226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2DAE6D" w14:textId="22471039" w:rsidR="005A766D" w:rsidRDefault="00171958" w:rsidP="005A766D">
      <w:pPr>
        <w:jc w:val="center"/>
        <w:rPr>
          <w:b/>
        </w:rPr>
      </w:pPr>
      <w:r w:rsidRPr="006421A0">
        <w:rPr>
          <w:b/>
        </w:rPr>
        <w:t xml:space="preserve">ANEXO </w:t>
      </w:r>
      <w:r w:rsidR="00E94444">
        <w:rPr>
          <w:b/>
        </w:rPr>
        <w:t>V</w:t>
      </w:r>
      <w:r w:rsidR="009F0F31">
        <w:rPr>
          <w:b/>
        </w:rPr>
        <w:t>I</w:t>
      </w:r>
    </w:p>
    <w:p w14:paraId="4CA3EDB4" w14:textId="47E2FEF6" w:rsidR="00265178" w:rsidRDefault="00265178" w:rsidP="005A766D">
      <w:pPr>
        <w:jc w:val="center"/>
        <w:rPr>
          <w:b/>
        </w:rPr>
      </w:pPr>
    </w:p>
    <w:p w14:paraId="6A5C04C6" w14:textId="77777777" w:rsidR="00265178" w:rsidRPr="006421A0" w:rsidRDefault="00265178" w:rsidP="005A766D">
      <w:pPr>
        <w:jc w:val="center"/>
        <w:rPr>
          <w:b/>
        </w:rPr>
      </w:pPr>
    </w:p>
    <w:p w14:paraId="3C897A31" w14:textId="77777777" w:rsidR="005A766D" w:rsidRPr="006421A0" w:rsidRDefault="005A766D" w:rsidP="005A766D">
      <w:pPr>
        <w:jc w:val="center"/>
        <w:rPr>
          <w:b/>
        </w:rPr>
      </w:pPr>
    </w:p>
    <w:p w14:paraId="1B8961F9" w14:textId="736DEDBA" w:rsidR="006421A0" w:rsidRPr="003F0C8E" w:rsidRDefault="006421A0" w:rsidP="006421A0">
      <w:pPr>
        <w:ind w:left="284"/>
        <w:jc w:val="both"/>
      </w:pPr>
      <w:r w:rsidRPr="006421A0">
        <w:rPr>
          <w:b/>
        </w:rPr>
        <w:t>Artigo 1 º -</w:t>
      </w:r>
      <w:r w:rsidRPr="006421A0">
        <w:t xml:space="preserve"> Critérios para </w:t>
      </w:r>
      <w:r w:rsidR="00564B87">
        <w:t xml:space="preserve">a </w:t>
      </w:r>
      <w:r w:rsidRPr="006421A0">
        <w:t xml:space="preserve">avaliação </w:t>
      </w:r>
      <w:r w:rsidR="00B22CE9">
        <w:t>da Fase II -</w:t>
      </w:r>
      <w:r w:rsidRPr="006421A0">
        <w:t xml:space="preserve"> </w:t>
      </w:r>
      <w:r w:rsidR="00B62209">
        <w:t>Pré-P</w:t>
      </w:r>
      <w:r w:rsidR="00370FFD">
        <w:t>rojeto de P</w:t>
      </w:r>
      <w:r w:rsidRPr="006421A0">
        <w:t>esquisa</w:t>
      </w:r>
      <w:r w:rsidR="00370FFD">
        <w:t xml:space="preserve"> e </w:t>
      </w:r>
      <w:r w:rsidR="00F02EA8" w:rsidRPr="003F0C8E">
        <w:t>Arguição</w:t>
      </w:r>
    </w:p>
    <w:p w14:paraId="788BC73F" w14:textId="50730873" w:rsidR="006421A0" w:rsidRDefault="00DD4617" w:rsidP="006421A0">
      <w:pPr>
        <w:ind w:left="284"/>
        <w:jc w:val="both"/>
      </w:pPr>
      <w:r w:rsidRPr="003F0C8E">
        <w:tab/>
        <w:t>A pontuação do pré-projeto escrito</w:t>
      </w:r>
      <w:r w:rsidR="0052707E">
        <w:t xml:space="preserve"> </w:t>
      </w:r>
      <w:r w:rsidRPr="003F0C8E">
        <w:t xml:space="preserve">e arguição será </w:t>
      </w:r>
      <w:r w:rsidR="00946995" w:rsidRPr="003F0C8E">
        <w:t xml:space="preserve">obtida de acordo com a pontuação obtida para os critérios de avaliação apresentados </w:t>
      </w:r>
      <w:r w:rsidRPr="003F0C8E">
        <w:t>no quadro a seguir.</w:t>
      </w:r>
    </w:p>
    <w:p w14:paraId="6BCA8798" w14:textId="77777777" w:rsidR="00DD4617" w:rsidRPr="006421A0" w:rsidRDefault="00DD4617" w:rsidP="006421A0">
      <w:pPr>
        <w:ind w:left="284"/>
        <w:jc w:val="both"/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206"/>
        <w:gridCol w:w="4299"/>
        <w:gridCol w:w="1842"/>
        <w:gridCol w:w="1390"/>
      </w:tblGrid>
      <w:tr w:rsidR="00A34FFB" w:rsidRPr="006421A0" w14:paraId="175D735D" w14:textId="6EC26EAA" w:rsidTr="00AA64D9">
        <w:tc>
          <w:tcPr>
            <w:tcW w:w="6505" w:type="dxa"/>
            <w:gridSpan w:val="2"/>
            <w:vMerge w:val="restart"/>
            <w:vAlign w:val="center"/>
          </w:tcPr>
          <w:p w14:paraId="008047E8" w14:textId="77777777" w:rsidR="00A34FFB" w:rsidRPr="006421A0" w:rsidRDefault="00A34FFB" w:rsidP="00AA64D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b/>
                <w:sz w:val="24"/>
                <w:szCs w:val="24"/>
              </w:rPr>
              <w:t>Critérios de Avaliação</w:t>
            </w:r>
          </w:p>
        </w:tc>
        <w:tc>
          <w:tcPr>
            <w:tcW w:w="3232" w:type="dxa"/>
            <w:gridSpan w:val="2"/>
            <w:vAlign w:val="center"/>
          </w:tcPr>
          <w:p w14:paraId="341C73EF" w14:textId="7958E05A" w:rsidR="00A34FFB" w:rsidRPr="006421A0" w:rsidRDefault="00A34FFB" w:rsidP="00AA64D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</w:tr>
      <w:tr w:rsidR="00A34FFB" w:rsidRPr="006421A0" w14:paraId="5D1C8379" w14:textId="77777777" w:rsidTr="00AA64D9">
        <w:tc>
          <w:tcPr>
            <w:tcW w:w="6505" w:type="dxa"/>
            <w:gridSpan w:val="2"/>
            <w:vMerge/>
          </w:tcPr>
          <w:p w14:paraId="7FE132B0" w14:textId="77777777" w:rsidR="00A34FFB" w:rsidRPr="006421A0" w:rsidRDefault="00A34FFB" w:rsidP="00AA64D9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D627DA0" w14:textId="5E0936D9" w:rsidR="00A34FFB" w:rsidRPr="006421A0" w:rsidRDefault="00A34FFB" w:rsidP="00AA64D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Pré-projeto</w:t>
            </w:r>
          </w:p>
        </w:tc>
        <w:tc>
          <w:tcPr>
            <w:tcW w:w="1390" w:type="dxa"/>
            <w:vAlign w:val="center"/>
          </w:tcPr>
          <w:p w14:paraId="467A4E59" w14:textId="7350A8CC" w:rsidR="00A34FFB" w:rsidRPr="006421A0" w:rsidRDefault="00A34FFB" w:rsidP="00AA64D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Arguição</w:t>
            </w:r>
          </w:p>
        </w:tc>
      </w:tr>
      <w:tr w:rsidR="00A34FFB" w:rsidRPr="006421A0" w14:paraId="4C6F2CD8" w14:textId="42985B2F" w:rsidTr="006467D6">
        <w:tc>
          <w:tcPr>
            <w:tcW w:w="2206" w:type="dxa"/>
            <w:vAlign w:val="center"/>
          </w:tcPr>
          <w:p w14:paraId="771F6696" w14:textId="77777777" w:rsidR="00A34FFB" w:rsidRPr="006421A0" w:rsidRDefault="00A34FFB" w:rsidP="006467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>Proposta da pesquisa</w:t>
            </w:r>
          </w:p>
        </w:tc>
        <w:tc>
          <w:tcPr>
            <w:tcW w:w="4299" w:type="dxa"/>
            <w:vAlign w:val="center"/>
          </w:tcPr>
          <w:p w14:paraId="0AAF845A" w14:textId="621F9CF2" w:rsidR="00A34FFB" w:rsidRPr="006421A0" w:rsidRDefault="00A34FFB" w:rsidP="006467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>ertinência da proposta de</w:t>
            </w:r>
            <w:r w:rsidRPr="006421A0">
              <w:rPr>
                <w:rFonts w:ascii="Times New Roman" w:hAnsi="Times New Roman" w:cs="Times New Roman"/>
                <w:sz w:val="24"/>
                <w:szCs w:val="24"/>
              </w:rPr>
              <w:br/>
              <w:t>pesquisa com a linha de pesquisa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>e tema de orientação</w:t>
            </w:r>
          </w:p>
        </w:tc>
        <w:tc>
          <w:tcPr>
            <w:tcW w:w="1842" w:type="dxa"/>
            <w:vAlign w:val="center"/>
          </w:tcPr>
          <w:p w14:paraId="0A752DEA" w14:textId="77777777" w:rsidR="00A34FFB" w:rsidRPr="006421A0" w:rsidRDefault="00A34FFB" w:rsidP="00AA64D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>0 a 2,5</w:t>
            </w:r>
          </w:p>
        </w:tc>
        <w:tc>
          <w:tcPr>
            <w:tcW w:w="1390" w:type="dxa"/>
            <w:vAlign w:val="center"/>
          </w:tcPr>
          <w:p w14:paraId="69EEFF3A" w14:textId="4FCEA28B" w:rsidR="00A34FFB" w:rsidRPr="006421A0" w:rsidRDefault="00A34FFB" w:rsidP="00AA64D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>0 a 2,5</w:t>
            </w:r>
          </w:p>
        </w:tc>
      </w:tr>
      <w:tr w:rsidR="00A34FFB" w:rsidRPr="006421A0" w14:paraId="1834BB94" w14:textId="10C23628" w:rsidTr="006467D6">
        <w:tc>
          <w:tcPr>
            <w:tcW w:w="2206" w:type="dxa"/>
            <w:vMerge w:val="restart"/>
            <w:vAlign w:val="center"/>
          </w:tcPr>
          <w:p w14:paraId="60183535" w14:textId="0A9AEE01" w:rsidR="00A34FFB" w:rsidRPr="006421A0" w:rsidRDefault="00A34FFB" w:rsidP="006467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>Apresentação</w:t>
            </w:r>
          </w:p>
        </w:tc>
        <w:tc>
          <w:tcPr>
            <w:tcW w:w="4299" w:type="dxa"/>
            <w:vAlign w:val="center"/>
          </w:tcPr>
          <w:p w14:paraId="1BBE0AD2" w14:textId="77777777" w:rsidR="00A34FFB" w:rsidRPr="006421A0" w:rsidRDefault="00A34FFB" w:rsidP="006467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>Formato adequado</w:t>
            </w:r>
          </w:p>
        </w:tc>
        <w:tc>
          <w:tcPr>
            <w:tcW w:w="1842" w:type="dxa"/>
            <w:vAlign w:val="center"/>
          </w:tcPr>
          <w:p w14:paraId="64B1E896" w14:textId="77777777" w:rsidR="00A34FFB" w:rsidRPr="006421A0" w:rsidRDefault="00A34FFB" w:rsidP="00AA64D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>0 a 0,5</w:t>
            </w:r>
          </w:p>
        </w:tc>
        <w:tc>
          <w:tcPr>
            <w:tcW w:w="1390" w:type="dxa"/>
            <w:vAlign w:val="center"/>
          </w:tcPr>
          <w:p w14:paraId="05A44718" w14:textId="40005A63" w:rsidR="00A34FFB" w:rsidRPr="006421A0" w:rsidRDefault="00C60F66" w:rsidP="00AA64D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4FFB" w:rsidRPr="006421A0" w14:paraId="074CF3F8" w14:textId="0A481DCB" w:rsidTr="006467D6">
        <w:tc>
          <w:tcPr>
            <w:tcW w:w="2206" w:type="dxa"/>
            <w:vMerge/>
            <w:vAlign w:val="center"/>
          </w:tcPr>
          <w:p w14:paraId="3A0CE49F" w14:textId="77777777" w:rsidR="00A34FFB" w:rsidRPr="006421A0" w:rsidRDefault="00A34FFB" w:rsidP="006467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14:paraId="1BAB8905" w14:textId="77777777" w:rsidR="00A34FFB" w:rsidRPr="006421A0" w:rsidRDefault="00A34FFB" w:rsidP="006467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>Ortografia e gramática</w:t>
            </w:r>
          </w:p>
        </w:tc>
        <w:tc>
          <w:tcPr>
            <w:tcW w:w="1842" w:type="dxa"/>
            <w:vAlign w:val="center"/>
          </w:tcPr>
          <w:p w14:paraId="1EB455D1" w14:textId="77777777" w:rsidR="00A34FFB" w:rsidRPr="006421A0" w:rsidRDefault="00A34FFB" w:rsidP="00AA64D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>0 a 1,0</w:t>
            </w:r>
          </w:p>
        </w:tc>
        <w:tc>
          <w:tcPr>
            <w:tcW w:w="1390" w:type="dxa"/>
            <w:vAlign w:val="center"/>
          </w:tcPr>
          <w:p w14:paraId="0BAB9F75" w14:textId="39C483CF" w:rsidR="00A34FFB" w:rsidRPr="006421A0" w:rsidRDefault="00C60F66" w:rsidP="00AA64D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4FFB" w:rsidRPr="006421A0" w14:paraId="5EE81F93" w14:textId="52111382" w:rsidTr="006467D6">
        <w:tc>
          <w:tcPr>
            <w:tcW w:w="2206" w:type="dxa"/>
            <w:vMerge/>
            <w:vAlign w:val="center"/>
          </w:tcPr>
          <w:p w14:paraId="2E3817AF" w14:textId="77777777" w:rsidR="00A34FFB" w:rsidRPr="006421A0" w:rsidRDefault="00A34FFB" w:rsidP="006467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14:paraId="38F15CF5" w14:textId="77777777" w:rsidR="00A34FFB" w:rsidRPr="006421A0" w:rsidRDefault="00A34FFB" w:rsidP="006467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>Clareza de exposição das ideias</w:t>
            </w:r>
          </w:p>
        </w:tc>
        <w:tc>
          <w:tcPr>
            <w:tcW w:w="1842" w:type="dxa"/>
            <w:vAlign w:val="center"/>
          </w:tcPr>
          <w:p w14:paraId="1E87E851" w14:textId="77777777" w:rsidR="00A34FFB" w:rsidRPr="006421A0" w:rsidRDefault="00A34FFB" w:rsidP="00AA64D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>0 a 1,0</w:t>
            </w:r>
          </w:p>
        </w:tc>
        <w:tc>
          <w:tcPr>
            <w:tcW w:w="1390" w:type="dxa"/>
            <w:vAlign w:val="center"/>
          </w:tcPr>
          <w:p w14:paraId="7426516B" w14:textId="2DE7FF26" w:rsidR="00A34FFB" w:rsidRPr="006421A0" w:rsidRDefault="00A34FFB" w:rsidP="00C60F6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 xml:space="preserve">0 a </w:t>
            </w:r>
            <w:r w:rsidR="00C60F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34FFB" w:rsidRPr="006421A0" w14:paraId="344C0C9C" w14:textId="7D0E64FD" w:rsidTr="006467D6">
        <w:tc>
          <w:tcPr>
            <w:tcW w:w="2206" w:type="dxa"/>
            <w:vAlign w:val="center"/>
          </w:tcPr>
          <w:p w14:paraId="0A10346E" w14:textId="77777777" w:rsidR="00A34FFB" w:rsidRPr="006421A0" w:rsidRDefault="00A34FFB" w:rsidP="006467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>Resumo</w:t>
            </w:r>
          </w:p>
        </w:tc>
        <w:tc>
          <w:tcPr>
            <w:tcW w:w="4299" w:type="dxa"/>
            <w:vAlign w:val="center"/>
          </w:tcPr>
          <w:p w14:paraId="2AB81443" w14:textId="0C8334D2" w:rsidR="00A34FFB" w:rsidRPr="006421A0" w:rsidRDefault="00A34FFB" w:rsidP="006467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>Resumo apresentado de maneira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>clara e objetiva</w:t>
            </w:r>
          </w:p>
        </w:tc>
        <w:tc>
          <w:tcPr>
            <w:tcW w:w="1842" w:type="dxa"/>
            <w:vAlign w:val="center"/>
          </w:tcPr>
          <w:p w14:paraId="72EE1FEF" w14:textId="77777777" w:rsidR="00A34FFB" w:rsidRPr="006421A0" w:rsidRDefault="00A34FFB" w:rsidP="00AA64D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>0 a 0,5</w:t>
            </w:r>
          </w:p>
        </w:tc>
        <w:tc>
          <w:tcPr>
            <w:tcW w:w="1390" w:type="dxa"/>
            <w:vAlign w:val="center"/>
          </w:tcPr>
          <w:p w14:paraId="2C452623" w14:textId="79834C8D" w:rsidR="00A34FFB" w:rsidRPr="003F0C8E" w:rsidRDefault="003F0C8E" w:rsidP="00AA64D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4FFB" w:rsidRPr="006421A0" w14:paraId="0AAC2FF6" w14:textId="73D4D9AA" w:rsidTr="006467D6">
        <w:tc>
          <w:tcPr>
            <w:tcW w:w="2206" w:type="dxa"/>
            <w:vMerge w:val="restart"/>
            <w:vAlign w:val="center"/>
          </w:tcPr>
          <w:p w14:paraId="648C8F04" w14:textId="77777777" w:rsidR="00A34FFB" w:rsidRPr="006421A0" w:rsidRDefault="00A34FFB" w:rsidP="006467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>Fundamentação teórica</w:t>
            </w:r>
            <w:r w:rsidRPr="006421A0">
              <w:rPr>
                <w:rFonts w:ascii="Times New Roman" w:hAnsi="Times New Roman" w:cs="Times New Roman"/>
                <w:sz w:val="24"/>
                <w:szCs w:val="24"/>
              </w:rPr>
              <w:br/>
              <w:t>(Introdução, Justificativa e</w:t>
            </w:r>
            <w:r w:rsidRPr="006421A0">
              <w:rPr>
                <w:rFonts w:ascii="Times New Roman" w:hAnsi="Times New Roman" w:cs="Times New Roman"/>
                <w:sz w:val="24"/>
                <w:szCs w:val="24"/>
              </w:rPr>
              <w:br/>
              <w:t>Objetivos)</w:t>
            </w:r>
          </w:p>
        </w:tc>
        <w:tc>
          <w:tcPr>
            <w:tcW w:w="4299" w:type="dxa"/>
            <w:vAlign w:val="center"/>
          </w:tcPr>
          <w:p w14:paraId="7F577E31" w14:textId="77777777" w:rsidR="00A34FFB" w:rsidRPr="006421A0" w:rsidRDefault="00A34FFB" w:rsidP="006467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E">
              <w:rPr>
                <w:rFonts w:ascii="Times New Roman" w:hAnsi="Times New Roman" w:cs="Times New Roman"/>
                <w:sz w:val="24"/>
                <w:szCs w:val="24"/>
              </w:rPr>
              <w:t>Mérito Científico</w:t>
            </w:r>
          </w:p>
        </w:tc>
        <w:tc>
          <w:tcPr>
            <w:tcW w:w="1842" w:type="dxa"/>
            <w:vAlign w:val="center"/>
          </w:tcPr>
          <w:p w14:paraId="5A9113A9" w14:textId="77777777" w:rsidR="00A34FFB" w:rsidRPr="006421A0" w:rsidRDefault="00A34FFB" w:rsidP="00AA64D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>0 a 1,0</w:t>
            </w:r>
          </w:p>
        </w:tc>
        <w:tc>
          <w:tcPr>
            <w:tcW w:w="1390" w:type="dxa"/>
            <w:vAlign w:val="center"/>
          </w:tcPr>
          <w:p w14:paraId="47AF3D80" w14:textId="11541F17" w:rsidR="00A34FFB" w:rsidRPr="003F0C8E" w:rsidRDefault="003F0C8E" w:rsidP="00AA64D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4FFB" w:rsidRPr="006421A0" w14:paraId="6CEC3E35" w14:textId="28D74353" w:rsidTr="006467D6">
        <w:tc>
          <w:tcPr>
            <w:tcW w:w="2206" w:type="dxa"/>
            <w:vMerge/>
            <w:vAlign w:val="center"/>
          </w:tcPr>
          <w:p w14:paraId="0AB8A39F" w14:textId="77777777" w:rsidR="00A34FFB" w:rsidRPr="006421A0" w:rsidRDefault="00A34FFB" w:rsidP="006467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14:paraId="6869C787" w14:textId="77777777" w:rsidR="00A34FFB" w:rsidRPr="006421A0" w:rsidRDefault="00A34FFB" w:rsidP="006467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>Bibliografia atual e relevante ao</w:t>
            </w:r>
            <w:r w:rsidRPr="006421A0">
              <w:rPr>
                <w:rFonts w:ascii="Times New Roman" w:hAnsi="Times New Roman" w:cs="Times New Roman"/>
                <w:sz w:val="24"/>
                <w:szCs w:val="24"/>
              </w:rPr>
              <w:br/>
              <w:t>tema de pesquisa</w:t>
            </w:r>
          </w:p>
        </w:tc>
        <w:tc>
          <w:tcPr>
            <w:tcW w:w="1842" w:type="dxa"/>
            <w:vAlign w:val="center"/>
          </w:tcPr>
          <w:p w14:paraId="3D186BCC" w14:textId="77777777" w:rsidR="00A34FFB" w:rsidRPr="006421A0" w:rsidRDefault="00A34FFB" w:rsidP="00AA64D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>0 a 0,5</w:t>
            </w:r>
          </w:p>
        </w:tc>
        <w:tc>
          <w:tcPr>
            <w:tcW w:w="1390" w:type="dxa"/>
            <w:vAlign w:val="center"/>
          </w:tcPr>
          <w:p w14:paraId="653E893D" w14:textId="667777CE" w:rsidR="00A34FFB" w:rsidRPr="006421A0" w:rsidRDefault="00A34FFB" w:rsidP="00AA64D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>0 a 0,5</w:t>
            </w:r>
          </w:p>
        </w:tc>
      </w:tr>
      <w:tr w:rsidR="00A34FFB" w:rsidRPr="006421A0" w14:paraId="58763F5B" w14:textId="2B23CAF1" w:rsidTr="006467D6">
        <w:tc>
          <w:tcPr>
            <w:tcW w:w="2206" w:type="dxa"/>
            <w:vMerge/>
            <w:vAlign w:val="center"/>
          </w:tcPr>
          <w:p w14:paraId="3E1B73EF" w14:textId="77777777" w:rsidR="00A34FFB" w:rsidRPr="006421A0" w:rsidRDefault="00A34FFB" w:rsidP="006467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14:paraId="3E3B7B41" w14:textId="77777777" w:rsidR="00A34FFB" w:rsidRPr="006421A0" w:rsidRDefault="00A34FFB" w:rsidP="006467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>Justificativa adequada</w:t>
            </w:r>
          </w:p>
        </w:tc>
        <w:tc>
          <w:tcPr>
            <w:tcW w:w="1842" w:type="dxa"/>
            <w:vAlign w:val="center"/>
          </w:tcPr>
          <w:p w14:paraId="0AF447E1" w14:textId="77777777" w:rsidR="00A34FFB" w:rsidRPr="006421A0" w:rsidRDefault="00A34FFB" w:rsidP="00AA64D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>0 a 0,5</w:t>
            </w:r>
          </w:p>
        </w:tc>
        <w:tc>
          <w:tcPr>
            <w:tcW w:w="1390" w:type="dxa"/>
            <w:vAlign w:val="center"/>
          </w:tcPr>
          <w:p w14:paraId="172D5AF7" w14:textId="1560FFF8" w:rsidR="00A34FFB" w:rsidRPr="006421A0" w:rsidRDefault="00A34FFB" w:rsidP="003F0C8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 xml:space="preserve">0 a </w:t>
            </w:r>
            <w:r w:rsidR="003F0C8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4FFB" w:rsidRPr="006421A0" w14:paraId="1BAD559F" w14:textId="42078049" w:rsidTr="006467D6">
        <w:tc>
          <w:tcPr>
            <w:tcW w:w="2206" w:type="dxa"/>
            <w:vMerge/>
            <w:vAlign w:val="center"/>
          </w:tcPr>
          <w:p w14:paraId="4B695DE0" w14:textId="77777777" w:rsidR="00A34FFB" w:rsidRPr="006421A0" w:rsidRDefault="00A34FFB" w:rsidP="006467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14:paraId="24432FB8" w14:textId="77777777" w:rsidR="00A34FFB" w:rsidRPr="006421A0" w:rsidRDefault="00A34FFB" w:rsidP="006467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>Coerência do (s) objetivo (s)</w:t>
            </w:r>
          </w:p>
        </w:tc>
        <w:tc>
          <w:tcPr>
            <w:tcW w:w="1842" w:type="dxa"/>
            <w:vAlign w:val="center"/>
          </w:tcPr>
          <w:p w14:paraId="408A7B6A" w14:textId="77777777" w:rsidR="00A34FFB" w:rsidRPr="006421A0" w:rsidRDefault="00A34FFB" w:rsidP="00AA64D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>0 a 0,5</w:t>
            </w:r>
          </w:p>
        </w:tc>
        <w:tc>
          <w:tcPr>
            <w:tcW w:w="1390" w:type="dxa"/>
            <w:vAlign w:val="center"/>
          </w:tcPr>
          <w:p w14:paraId="34D14018" w14:textId="5B48DD5C" w:rsidR="00A34FFB" w:rsidRPr="006421A0" w:rsidRDefault="00A34FFB" w:rsidP="003F0C8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 xml:space="preserve">0 a </w:t>
            </w:r>
            <w:r w:rsidR="003F0C8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4FFB" w:rsidRPr="006421A0" w14:paraId="6C85C859" w14:textId="5A94AECF" w:rsidTr="006467D6">
        <w:tc>
          <w:tcPr>
            <w:tcW w:w="2206" w:type="dxa"/>
            <w:vMerge w:val="restart"/>
            <w:vAlign w:val="center"/>
          </w:tcPr>
          <w:p w14:paraId="63BA6C82" w14:textId="77777777" w:rsidR="00A34FFB" w:rsidRPr="006421A0" w:rsidRDefault="00A34FFB" w:rsidP="006467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>Metodologia e</w:t>
            </w:r>
            <w:r w:rsidRPr="006421A0">
              <w:rPr>
                <w:rFonts w:ascii="Times New Roman" w:hAnsi="Times New Roman" w:cs="Times New Roman"/>
                <w:sz w:val="24"/>
                <w:szCs w:val="24"/>
              </w:rPr>
              <w:br/>
              <w:t>Cronograma de Execução</w:t>
            </w:r>
          </w:p>
        </w:tc>
        <w:tc>
          <w:tcPr>
            <w:tcW w:w="4299" w:type="dxa"/>
            <w:vAlign w:val="center"/>
          </w:tcPr>
          <w:p w14:paraId="01E19677" w14:textId="44CF4B83" w:rsidR="00A34FFB" w:rsidRPr="006421A0" w:rsidRDefault="00A34FFB" w:rsidP="006467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>Métodos adequados para alcançar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>o(s) objetivo(s) proposto(s)</w:t>
            </w:r>
          </w:p>
        </w:tc>
        <w:tc>
          <w:tcPr>
            <w:tcW w:w="1842" w:type="dxa"/>
            <w:vAlign w:val="center"/>
          </w:tcPr>
          <w:p w14:paraId="46560189" w14:textId="77777777" w:rsidR="00A34FFB" w:rsidRPr="006421A0" w:rsidRDefault="00A34FFB" w:rsidP="00AA64D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>0 a 1,5</w:t>
            </w:r>
          </w:p>
        </w:tc>
        <w:tc>
          <w:tcPr>
            <w:tcW w:w="1390" w:type="dxa"/>
            <w:vAlign w:val="center"/>
          </w:tcPr>
          <w:p w14:paraId="15033017" w14:textId="17EAA92E" w:rsidR="00A34FFB" w:rsidRPr="006421A0" w:rsidRDefault="00A34FFB" w:rsidP="003F0C8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 xml:space="preserve">0 a </w:t>
            </w:r>
            <w:r w:rsidR="003F0C8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34FFB" w:rsidRPr="006421A0" w14:paraId="0B2DA62C" w14:textId="3658A39E" w:rsidTr="006467D6">
        <w:tc>
          <w:tcPr>
            <w:tcW w:w="2206" w:type="dxa"/>
            <w:vMerge/>
            <w:vAlign w:val="center"/>
          </w:tcPr>
          <w:p w14:paraId="6363FE88" w14:textId="77777777" w:rsidR="00A34FFB" w:rsidRPr="006421A0" w:rsidRDefault="00A34FFB" w:rsidP="006467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14:paraId="0E289F85" w14:textId="4F8BF147" w:rsidR="00A34FFB" w:rsidRPr="006421A0" w:rsidRDefault="00A34FFB" w:rsidP="006467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>Adequação do prazo proposto para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>o desenvolvimento do projeto</w:t>
            </w:r>
          </w:p>
        </w:tc>
        <w:tc>
          <w:tcPr>
            <w:tcW w:w="1842" w:type="dxa"/>
            <w:vAlign w:val="center"/>
          </w:tcPr>
          <w:p w14:paraId="477C6B50" w14:textId="77777777" w:rsidR="00A34FFB" w:rsidRPr="006421A0" w:rsidRDefault="00A34FFB" w:rsidP="00AA64D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>0 a 0,5</w:t>
            </w:r>
          </w:p>
        </w:tc>
        <w:tc>
          <w:tcPr>
            <w:tcW w:w="1390" w:type="dxa"/>
            <w:vAlign w:val="center"/>
          </w:tcPr>
          <w:p w14:paraId="0189C642" w14:textId="422C19E8" w:rsidR="00A34FFB" w:rsidRPr="006421A0" w:rsidRDefault="00A34FFB" w:rsidP="00AA64D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>0 a 0,5</w:t>
            </w:r>
          </w:p>
        </w:tc>
      </w:tr>
      <w:tr w:rsidR="00A34FFB" w:rsidRPr="006421A0" w14:paraId="0D47F5AC" w14:textId="1D878DFF" w:rsidTr="00AA64D9">
        <w:tc>
          <w:tcPr>
            <w:tcW w:w="6505" w:type="dxa"/>
            <w:gridSpan w:val="2"/>
          </w:tcPr>
          <w:p w14:paraId="209A0D35" w14:textId="57E2773D" w:rsidR="00A34FFB" w:rsidRPr="006421A0" w:rsidRDefault="00A34FFB" w:rsidP="00AA64D9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1A0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842" w:type="dxa"/>
            <w:vAlign w:val="center"/>
          </w:tcPr>
          <w:p w14:paraId="50F9769B" w14:textId="427FB0E0" w:rsidR="00A34FFB" w:rsidRPr="006421A0" w:rsidRDefault="007C6CF2" w:rsidP="00AA64D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Até </w:t>
            </w:r>
            <w:r w:rsidR="00A34FFB" w:rsidRPr="006421A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90" w:type="dxa"/>
            <w:vAlign w:val="center"/>
          </w:tcPr>
          <w:p w14:paraId="745F3611" w14:textId="4D791CDF" w:rsidR="00A34FFB" w:rsidRPr="006421A0" w:rsidRDefault="007C6CF2" w:rsidP="00AA64D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Até </w:t>
            </w:r>
            <w:r w:rsidR="00A34FF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34FFB" w:rsidRPr="006421A0" w14:paraId="5FCDF5BB" w14:textId="77777777" w:rsidTr="00AA64D9">
        <w:tc>
          <w:tcPr>
            <w:tcW w:w="6505" w:type="dxa"/>
            <w:gridSpan w:val="2"/>
          </w:tcPr>
          <w:p w14:paraId="450EB293" w14:textId="6DB04FDD" w:rsidR="00A34FFB" w:rsidRPr="00AA64D9" w:rsidRDefault="00522060" w:rsidP="00AA64D9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Nota Fase II</w:t>
            </w:r>
          </w:p>
        </w:tc>
        <w:tc>
          <w:tcPr>
            <w:tcW w:w="3232" w:type="dxa"/>
            <w:gridSpan w:val="2"/>
          </w:tcPr>
          <w:p w14:paraId="01BA369E" w14:textId="2AA5C1C6" w:rsidR="00A34FFB" w:rsidRDefault="00A34FFB" w:rsidP="00AA64D9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Média das notas obtidas no </w:t>
            </w:r>
            <w:r w:rsidR="00AA287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ré-projeto e na arguição</w:t>
            </w:r>
          </w:p>
        </w:tc>
      </w:tr>
    </w:tbl>
    <w:p w14:paraId="1CA88767" w14:textId="77777777" w:rsidR="006421A0" w:rsidRDefault="006421A0" w:rsidP="006421A0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7F90B" w14:textId="77777777" w:rsidR="006421A0" w:rsidRDefault="006421A0" w:rsidP="006421A0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A0791" w14:textId="77777777" w:rsidR="006421A0" w:rsidRDefault="006421A0" w:rsidP="006421A0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12716" w14:textId="672FFEDD" w:rsidR="006421A0" w:rsidRDefault="006421A0" w:rsidP="006421A0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14372" w14:textId="43953A1D" w:rsidR="00265178" w:rsidRDefault="00265178" w:rsidP="006421A0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3523C" w14:textId="01D6B0A0" w:rsidR="00265178" w:rsidRDefault="00265178" w:rsidP="006421A0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2A206" w14:textId="2B4E86FE" w:rsidR="00265178" w:rsidRDefault="00265178" w:rsidP="006421A0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D7B56" w14:textId="7A9193DD" w:rsidR="00265178" w:rsidRDefault="00265178" w:rsidP="006421A0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28EC7" w14:textId="77777777" w:rsidR="00265178" w:rsidRPr="006421A0" w:rsidRDefault="00265178" w:rsidP="006421A0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7CDEB" w14:textId="77777777" w:rsidR="00265178" w:rsidRDefault="00265178" w:rsidP="006421A0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47D00C8F" w14:textId="77777777" w:rsidR="00A04D5A" w:rsidRPr="006421A0" w:rsidRDefault="00A04D5A" w:rsidP="006421A0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0604F42C" w14:textId="2CB5F867" w:rsidR="005A766D" w:rsidRPr="006421A0" w:rsidRDefault="005A766D" w:rsidP="005A766D">
      <w:pPr>
        <w:ind w:left="284"/>
        <w:jc w:val="both"/>
      </w:pPr>
      <w:r w:rsidRPr="006421A0">
        <w:rPr>
          <w:b/>
        </w:rPr>
        <w:lastRenderedPageBreak/>
        <w:t>Artigo</w:t>
      </w:r>
      <w:r w:rsidR="00BF4BF5" w:rsidRPr="006421A0">
        <w:rPr>
          <w:b/>
        </w:rPr>
        <w:t xml:space="preserve"> </w:t>
      </w:r>
      <w:r w:rsidR="00370FFD">
        <w:rPr>
          <w:b/>
        </w:rPr>
        <w:t>2</w:t>
      </w:r>
      <w:r w:rsidR="007C326F" w:rsidRPr="006421A0">
        <w:rPr>
          <w:b/>
        </w:rPr>
        <w:t xml:space="preserve"> </w:t>
      </w:r>
      <w:r w:rsidRPr="006421A0">
        <w:rPr>
          <w:b/>
        </w:rPr>
        <w:t>º -</w:t>
      </w:r>
      <w:r w:rsidRPr="006421A0">
        <w:t xml:space="preserve"> Critérios de avaliação </w:t>
      </w:r>
      <w:r w:rsidR="00B22CE9">
        <w:t xml:space="preserve">da Fase III - </w:t>
      </w:r>
      <w:r w:rsidRPr="006421A0">
        <w:t xml:space="preserve">pontuação de </w:t>
      </w:r>
      <w:r w:rsidRPr="006421A0">
        <w:rPr>
          <w:i/>
        </w:rPr>
        <w:t>Curriculum Lattes:</w:t>
      </w:r>
    </w:p>
    <w:p w14:paraId="0717E905" w14:textId="32A5D86A" w:rsidR="005A766D" w:rsidRPr="006421A0" w:rsidRDefault="005A766D" w:rsidP="0084725B">
      <w:pPr>
        <w:ind w:left="284" w:firstLine="424"/>
        <w:jc w:val="both"/>
      </w:pPr>
      <w:r w:rsidRPr="006421A0">
        <w:t xml:space="preserve">A avaliação para pontuação de </w:t>
      </w:r>
      <w:r w:rsidRPr="006421A0">
        <w:rPr>
          <w:i/>
        </w:rPr>
        <w:t>Curriculum Lattes</w:t>
      </w:r>
      <w:r w:rsidRPr="006421A0">
        <w:t xml:space="preserve"> será efetuada com base em quadro de pontuação (ANEXO </w:t>
      </w:r>
      <w:r w:rsidR="00370FFD">
        <w:t>II</w:t>
      </w:r>
      <w:r w:rsidRPr="006421A0">
        <w:t>I) determinada pela comissão de Seleção do Programa de Pós-Graduação em Ciências Ambientais;</w:t>
      </w:r>
    </w:p>
    <w:p w14:paraId="3B531EA9" w14:textId="08658799" w:rsidR="005A766D" w:rsidRPr="006421A0" w:rsidRDefault="005A766D" w:rsidP="005A766D">
      <w:pPr>
        <w:ind w:left="284"/>
        <w:jc w:val="both"/>
        <w:rPr>
          <w:b/>
          <w:bCs/>
        </w:rPr>
      </w:pPr>
      <w:r w:rsidRPr="006421A0">
        <w:tab/>
      </w:r>
      <w:r w:rsidRPr="006421A0">
        <w:rPr>
          <w:b/>
          <w:bCs/>
        </w:rPr>
        <w:t xml:space="preserve">O </w:t>
      </w:r>
      <w:r w:rsidRPr="006421A0">
        <w:rPr>
          <w:b/>
          <w:bCs/>
          <w:i/>
        </w:rPr>
        <w:t xml:space="preserve">Curriculum Lattes </w:t>
      </w:r>
      <w:r w:rsidRPr="006421A0">
        <w:rPr>
          <w:b/>
          <w:bCs/>
        </w:rPr>
        <w:t>deverá estar organizado de acordo com a sequência apresentada no quadro de pontuação (A</w:t>
      </w:r>
      <w:r w:rsidR="00EF5739">
        <w:rPr>
          <w:b/>
          <w:bCs/>
        </w:rPr>
        <w:t>nexo</w:t>
      </w:r>
      <w:r w:rsidRPr="006421A0">
        <w:rPr>
          <w:b/>
          <w:bCs/>
        </w:rPr>
        <w:t xml:space="preserve"> </w:t>
      </w:r>
      <w:r w:rsidR="00EF5739">
        <w:rPr>
          <w:b/>
          <w:bCs/>
        </w:rPr>
        <w:t>II</w:t>
      </w:r>
      <w:r w:rsidR="007215D4">
        <w:rPr>
          <w:b/>
          <w:bCs/>
        </w:rPr>
        <w:t>I</w:t>
      </w:r>
      <w:r w:rsidRPr="006421A0">
        <w:rPr>
          <w:b/>
          <w:bCs/>
        </w:rPr>
        <w:t>);</w:t>
      </w:r>
    </w:p>
    <w:p w14:paraId="430D37B5" w14:textId="19809318" w:rsidR="007A724B" w:rsidRPr="006421A0" w:rsidRDefault="007A724B" w:rsidP="0084725B">
      <w:pPr>
        <w:ind w:left="284" w:firstLine="424"/>
        <w:jc w:val="both"/>
      </w:pPr>
      <w:r w:rsidRPr="006421A0">
        <w:t>Somente serão avaliados os Currículos dos candidatos aprovados na Fase II;</w:t>
      </w:r>
    </w:p>
    <w:p w14:paraId="7ECC1BEC" w14:textId="0D930D04" w:rsidR="005A766D" w:rsidRPr="006421A0" w:rsidRDefault="005A766D" w:rsidP="00430320">
      <w:pPr>
        <w:jc w:val="both"/>
      </w:pPr>
      <w:r w:rsidRPr="006421A0">
        <w:tab/>
        <w:t xml:space="preserve">Na primeira página do </w:t>
      </w:r>
      <w:r w:rsidRPr="006421A0">
        <w:rPr>
          <w:i/>
        </w:rPr>
        <w:t>Curriculum Lattes</w:t>
      </w:r>
      <w:r w:rsidRPr="006421A0">
        <w:t xml:space="preserve"> deverá constar o</w:t>
      </w:r>
      <w:r w:rsidRPr="006421A0">
        <w:rPr>
          <w:i/>
        </w:rPr>
        <w:t xml:space="preserve"> </w:t>
      </w:r>
      <w:r w:rsidRPr="006421A0">
        <w:t>quadro de pontuação (A</w:t>
      </w:r>
      <w:r w:rsidR="00EF5739">
        <w:t>nexo</w:t>
      </w:r>
      <w:r w:rsidRPr="006421A0">
        <w:t xml:space="preserve"> </w:t>
      </w:r>
      <w:r w:rsidR="00370FFD">
        <w:t>III</w:t>
      </w:r>
      <w:r w:rsidRPr="006421A0">
        <w:t>) com a quarta coluna devidamente preenchida com base nos documentos comprobatórios;</w:t>
      </w:r>
    </w:p>
    <w:p w14:paraId="2E75F752" w14:textId="2DA82F55" w:rsidR="0067620F" w:rsidRPr="006421A0" w:rsidRDefault="005A766D" w:rsidP="005A766D">
      <w:pPr>
        <w:ind w:left="284"/>
        <w:jc w:val="both"/>
      </w:pPr>
      <w:r w:rsidRPr="006421A0">
        <w:tab/>
        <w:t xml:space="preserve">Será atribuída ao </w:t>
      </w:r>
      <w:r w:rsidRPr="006421A0">
        <w:rPr>
          <w:i/>
        </w:rPr>
        <w:t>Curriculum Lattes</w:t>
      </w:r>
      <w:r w:rsidRPr="006421A0">
        <w:t xml:space="preserve"> nota de 0,0 (zero) a 10,0 (dez) pontos conforme pontuação definida no quadro constante no A</w:t>
      </w:r>
      <w:r w:rsidR="00EF5739">
        <w:t>nexo</w:t>
      </w:r>
      <w:r w:rsidRPr="006421A0">
        <w:t xml:space="preserve"> </w:t>
      </w:r>
      <w:r w:rsidR="00370FFD">
        <w:t>III</w:t>
      </w:r>
      <w:r w:rsidRPr="006421A0">
        <w:t>;</w:t>
      </w:r>
      <w:r w:rsidR="00BC6FA3" w:rsidRPr="006421A0">
        <w:t xml:space="preserve"> </w:t>
      </w:r>
    </w:p>
    <w:p w14:paraId="0BEEEE74" w14:textId="31C4D233" w:rsidR="005A766D" w:rsidRPr="006421A0" w:rsidRDefault="0067620F" w:rsidP="0067620F">
      <w:pPr>
        <w:ind w:left="284" w:firstLine="424"/>
        <w:jc w:val="both"/>
      </w:pPr>
      <w:r w:rsidRPr="006421A0">
        <w:t>Será</w:t>
      </w:r>
      <w:r w:rsidR="00BC6FA3" w:rsidRPr="006421A0">
        <w:t xml:space="preserve"> atribuída nota 0,0 (zero) ao candidato que, no momento da inscrição, não apresentar a documentação comprobatória da pontuação pleiteada</w:t>
      </w:r>
      <w:r w:rsidR="00655795" w:rsidRPr="006421A0">
        <w:t>;</w:t>
      </w:r>
    </w:p>
    <w:p w14:paraId="683E931B" w14:textId="77777777" w:rsidR="005A766D" w:rsidRPr="006421A0" w:rsidRDefault="005A766D" w:rsidP="005A766D">
      <w:pPr>
        <w:ind w:left="284"/>
        <w:jc w:val="both"/>
      </w:pPr>
      <w:r w:rsidRPr="006421A0">
        <w:tab/>
        <w:t xml:space="preserve">A pontuação do </w:t>
      </w:r>
      <w:r w:rsidRPr="006421A0">
        <w:rPr>
          <w:i/>
        </w:rPr>
        <w:t xml:space="preserve">Curriculum Lattes </w:t>
      </w:r>
      <w:r w:rsidRPr="006421A0">
        <w:t>terá caráter classificatório.</w:t>
      </w:r>
    </w:p>
    <w:p w14:paraId="532465D6" w14:textId="77777777" w:rsidR="00CB0E7E" w:rsidRPr="006421A0" w:rsidRDefault="00CB0E7E" w:rsidP="005A766D">
      <w:pPr>
        <w:ind w:left="284"/>
        <w:jc w:val="both"/>
      </w:pPr>
    </w:p>
    <w:p w14:paraId="31A49D62" w14:textId="5343853E" w:rsidR="006817D6" w:rsidRPr="006421A0" w:rsidRDefault="005A766D" w:rsidP="000E3EA0">
      <w:pPr>
        <w:ind w:left="284"/>
        <w:jc w:val="both"/>
        <w:rPr>
          <w:w w:val="105"/>
        </w:rPr>
      </w:pPr>
      <w:r w:rsidRPr="006421A0">
        <w:rPr>
          <w:b/>
        </w:rPr>
        <w:t xml:space="preserve">Artigo </w:t>
      </w:r>
      <w:r w:rsidR="00370FFD">
        <w:rPr>
          <w:b/>
        </w:rPr>
        <w:t>3</w:t>
      </w:r>
      <w:r w:rsidR="007C326F" w:rsidRPr="006421A0">
        <w:rPr>
          <w:b/>
        </w:rPr>
        <w:t xml:space="preserve">º </w:t>
      </w:r>
      <w:r w:rsidRPr="006421A0">
        <w:rPr>
          <w:b/>
        </w:rPr>
        <w:t>-</w:t>
      </w:r>
      <w:r w:rsidRPr="006421A0">
        <w:t xml:space="preserve"> Os casos omissos serão resolvidos pelo Colegiado do PPGCAM.</w:t>
      </w:r>
      <w:bookmarkStart w:id="0" w:name="ANEXO_IV_–_INSTRUÇÕES_PARA_INSCRIÇÃO_"/>
      <w:bookmarkEnd w:id="0"/>
    </w:p>
    <w:p w14:paraId="13367CDD" w14:textId="77777777" w:rsidR="006817D6" w:rsidRPr="006421A0" w:rsidRDefault="006817D6" w:rsidP="008B67E4">
      <w:pPr>
        <w:pStyle w:val="Ttulo11"/>
        <w:ind w:left="2723"/>
        <w:rPr>
          <w:rFonts w:ascii="Times New Roman" w:hAnsi="Times New Roman" w:cs="Times New Roman"/>
          <w:w w:val="105"/>
          <w:sz w:val="24"/>
          <w:szCs w:val="24"/>
        </w:rPr>
      </w:pPr>
    </w:p>
    <w:p w14:paraId="2C60EFF8" w14:textId="77777777" w:rsidR="006817D6" w:rsidRPr="006421A0" w:rsidRDefault="006817D6" w:rsidP="008B67E4">
      <w:pPr>
        <w:pStyle w:val="Ttulo11"/>
        <w:ind w:left="2723"/>
        <w:rPr>
          <w:rFonts w:ascii="Times New Roman" w:hAnsi="Times New Roman" w:cs="Times New Roman"/>
          <w:w w:val="105"/>
          <w:sz w:val="24"/>
          <w:szCs w:val="24"/>
        </w:rPr>
      </w:pPr>
    </w:p>
    <w:p w14:paraId="1DE2D417" w14:textId="77777777" w:rsidR="006817D6" w:rsidRPr="006421A0" w:rsidRDefault="006817D6" w:rsidP="008B67E4">
      <w:pPr>
        <w:pStyle w:val="Ttulo11"/>
        <w:ind w:left="2723"/>
        <w:rPr>
          <w:rFonts w:ascii="Times New Roman" w:hAnsi="Times New Roman" w:cs="Times New Roman"/>
          <w:w w:val="105"/>
          <w:sz w:val="24"/>
          <w:szCs w:val="24"/>
        </w:rPr>
      </w:pPr>
    </w:p>
    <w:p w14:paraId="21EF256A" w14:textId="77777777" w:rsidR="006817D6" w:rsidRPr="006421A0" w:rsidRDefault="006817D6" w:rsidP="008B67E4">
      <w:pPr>
        <w:pStyle w:val="Ttulo11"/>
        <w:ind w:left="2723"/>
        <w:rPr>
          <w:rFonts w:ascii="Times New Roman" w:hAnsi="Times New Roman" w:cs="Times New Roman"/>
          <w:w w:val="105"/>
          <w:sz w:val="24"/>
          <w:szCs w:val="24"/>
        </w:rPr>
      </w:pPr>
    </w:p>
    <w:p w14:paraId="6E7B09AE" w14:textId="77777777" w:rsidR="006817D6" w:rsidRPr="006421A0" w:rsidRDefault="006817D6" w:rsidP="008B67E4">
      <w:pPr>
        <w:pStyle w:val="Ttulo11"/>
        <w:ind w:left="2723"/>
        <w:rPr>
          <w:rFonts w:ascii="Times New Roman" w:hAnsi="Times New Roman" w:cs="Times New Roman"/>
          <w:w w:val="105"/>
          <w:sz w:val="24"/>
          <w:szCs w:val="24"/>
        </w:rPr>
      </w:pPr>
    </w:p>
    <w:p w14:paraId="012F3E91" w14:textId="77777777" w:rsidR="006817D6" w:rsidRPr="006421A0" w:rsidRDefault="006817D6" w:rsidP="008B67E4">
      <w:pPr>
        <w:pStyle w:val="Ttulo11"/>
        <w:ind w:left="2723"/>
        <w:rPr>
          <w:rFonts w:ascii="Times New Roman" w:hAnsi="Times New Roman" w:cs="Times New Roman"/>
          <w:w w:val="105"/>
          <w:sz w:val="24"/>
          <w:szCs w:val="24"/>
        </w:rPr>
      </w:pPr>
    </w:p>
    <w:p w14:paraId="0C7FF8F3" w14:textId="77777777" w:rsidR="006817D6" w:rsidRPr="006421A0" w:rsidRDefault="006817D6" w:rsidP="008B67E4">
      <w:pPr>
        <w:pStyle w:val="Ttulo11"/>
        <w:ind w:left="2723"/>
        <w:rPr>
          <w:rFonts w:ascii="Times New Roman" w:hAnsi="Times New Roman" w:cs="Times New Roman"/>
          <w:w w:val="105"/>
          <w:sz w:val="24"/>
          <w:szCs w:val="24"/>
        </w:rPr>
      </w:pPr>
    </w:p>
    <w:p w14:paraId="247E4591" w14:textId="77777777" w:rsidR="006817D6" w:rsidRPr="006421A0" w:rsidRDefault="006817D6" w:rsidP="008B67E4">
      <w:pPr>
        <w:pStyle w:val="Ttulo11"/>
        <w:ind w:left="2723"/>
        <w:rPr>
          <w:rFonts w:ascii="Times New Roman" w:hAnsi="Times New Roman" w:cs="Times New Roman"/>
          <w:w w:val="105"/>
          <w:sz w:val="24"/>
          <w:szCs w:val="24"/>
        </w:rPr>
      </w:pPr>
    </w:p>
    <w:p w14:paraId="1B3F8F00" w14:textId="77777777" w:rsidR="006817D6" w:rsidRPr="006421A0" w:rsidRDefault="006817D6" w:rsidP="008B67E4">
      <w:pPr>
        <w:pStyle w:val="Ttulo11"/>
        <w:ind w:left="2723"/>
        <w:rPr>
          <w:rFonts w:ascii="Times New Roman" w:hAnsi="Times New Roman" w:cs="Times New Roman"/>
          <w:w w:val="105"/>
          <w:sz w:val="24"/>
          <w:szCs w:val="24"/>
        </w:rPr>
      </w:pPr>
    </w:p>
    <w:sectPr w:rsidR="006817D6" w:rsidRPr="006421A0" w:rsidSect="006A3774">
      <w:headerReference w:type="default" r:id="rId10"/>
      <w:footerReference w:type="default" r:id="rId11"/>
      <w:pgSz w:w="11907" w:h="16840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BF551" w14:textId="77777777" w:rsidR="00EF1B60" w:rsidRDefault="00EF1B60">
      <w:r>
        <w:separator/>
      </w:r>
    </w:p>
  </w:endnote>
  <w:endnote w:type="continuationSeparator" w:id="0">
    <w:p w14:paraId="100C3F24" w14:textId="77777777" w:rsidR="00EF1B60" w:rsidRDefault="00EF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9C95" w14:textId="77777777" w:rsidR="00665398" w:rsidRPr="00EA6611" w:rsidRDefault="00665398" w:rsidP="00EA6611">
    <w:pPr>
      <w:ind w:right="144"/>
      <w:jc w:val="both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0C7E" w14:textId="77777777" w:rsidR="00EF1B60" w:rsidRDefault="00EF1B60">
      <w:r>
        <w:separator/>
      </w:r>
    </w:p>
  </w:footnote>
  <w:footnote w:type="continuationSeparator" w:id="0">
    <w:p w14:paraId="4578F940" w14:textId="77777777" w:rsidR="00EF1B60" w:rsidRDefault="00EF1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6592" w14:textId="77777777" w:rsidR="00665398" w:rsidRPr="003F449A" w:rsidRDefault="00EC38C1" w:rsidP="00716C8C">
    <w:pPr>
      <w:pStyle w:val="Cabealho"/>
      <w:jc w:val="center"/>
      <w:rPr>
        <w:b/>
        <w:color w:val="0000FF"/>
      </w:rPr>
    </w:pPr>
    <w:r>
      <w:rPr>
        <w:b/>
        <w:noProof/>
        <w:color w:val="0000FF"/>
      </w:rPr>
      <w:drawing>
        <wp:inline distT="0" distB="0" distL="0" distR="0" wp14:anchorId="5FC2930F" wp14:editId="4690A048">
          <wp:extent cx="561975" cy="723900"/>
          <wp:effectExtent l="1905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AAAC73" w14:textId="77777777" w:rsidR="00324832" w:rsidRDefault="00324832" w:rsidP="00324832">
    <w:pPr>
      <w:jc w:val="center"/>
      <w:rPr>
        <w:rFonts w:ascii="Bookman Old Style" w:hAnsi="Bookman Old Style"/>
        <w:bCs/>
        <w:sz w:val="18"/>
        <w:szCs w:val="18"/>
      </w:rPr>
    </w:pPr>
    <w:r w:rsidRPr="0045334F">
      <w:rPr>
        <w:rFonts w:ascii="Bookman Old Style" w:hAnsi="Bookman Old Style"/>
        <w:bCs/>
        <w:sz w:val="18"/>
        <w:szCs w:val="18"/>
      </w:rPr>
      <w:t>UNIVERSIDADE FEDERAL DE MATO GROSSO</w:t>
    </w:r>
  </w:p>
  <w:p w14:paraId="1DA68E5C" w14:textId="77777777" w:rsidR="00324832" w:rsidRPr="0045334F" w:rsidRDefault="00324832" w:rsidP="00324832">
    <w:pPr>
      <w:jc w:val="center"/>
      <w:rPr>
        <w:rFonts w:ascii="Bookman Old Style" w:hAnsi="Bookman Old Style"/>
        <w:bCs/>
        <w:sz w:val="18"/>
        <w:szCs w:val="18"/>
      </w:rPr>
    </w:pPr>
    <w:r>
      <w:rPr>
        <w:rFonts w:ascii="Bookman Old Style" w:hAnsi="Bookman Old Style"/>
        <w:bCs/>
        <w:sz w:val="18"/>
        <w:szCs w:val="18"/>
      </w:rPr>
      <w:t>CAMPUS UNIVERSITÁRIO DE SINOP</w:t>
    </w:r>
  </w:p>
  <w:p w14:paraId="19B021A9" w14:textId="77777777" w:rsidR="00324832" w:rsidRPr="0045334F" w:rsidRDefault="00324832" w:rsidP="00324832">
    <w:pPr>
      <w:jc w:val="center"/>
      <w:rPr>
        <w:rFonts w:ascii="Bookman Old Style" w:hAnsi="Bookman Old Style"/>
        <w:bCs/>
        <w:sz w:val="18"/>
        <w:szCs w:val="18"/>
      </w:rPr>
    </w:pPr>
    <w:r w:rsidRPr="0045334F">
      <w:rPr>
        <w:rFonts w:ascii="Bookman Old Style" w:hAnsi="Bookman Old Style"/>
        <w:bCs/>
        <w:sz w:val="18"/>
        <w:szCs w:val="18"/>
      </w:rPr>
      <w:t>INSTITUTO DE CIÊNCIAS NATURAIS, HUMANAS E SOCIAIS</w:t>
    </w:r>
  </w:p>
  <w:p w14:paraId="477A99B4" w14:textId="77777777" w:rsidR="00324832" w:rsidRDefault="00324832" w:rsidP="00324832">
    <w:pPr>
      <w:pStyle w:val="Cabealho"/>
      <w:jc w:val="center"/>
      <w:rPr>
        <w:rFonts w:ascii="Bookman Old Style" w:hAnsi="Bookman Old Style"/>
        <w:b/>
        <w:sz w:val="22"/>
        <w:szCs w:val="22"/>
      </w:rPr>
    </w:pPr>
    <w:r w:rsidRPr="00324832">
      <w:rPr>
        <w:rFonts w:ascii="Bookman Old Style" w:hAnsi="Bookman Old Style"/>
        <w:b/>
        <w:sz w:val="22"/>
        <w:szCs w:val="22"/>
      </w:rPr>
      <w:t xml:space="preserve">PROGRAMA DE PÓS-GRADUAÇÃO EM </w:t>
    </w:r>
    <w:r>
      <w:rPr>
        <w:rFonts w:ascii="Bookman Old Style" w:hAnsi="Bookman Old Style"/>
        <w:b/>
        <w:sz w:val="22"/>
        <w:szCs w:val="22"/>
      </w:rPr>
      <w:t>CIÊNCIAS</w:t>
    </w:r>
  </w:p>
  <w:p w14:paraId="7BA5D6B4" w14:textId="4567678E" w:rsidR="00665398" w:rsidRPr="00324832" w:rsidRDefault="00324832" w:rsidP="00324832">
    <w:pPr>
      <w:pStyle w:val="Cabealho"/>
      <w:jc w:val="center"/>
      <w:rPr>
        <w:sz w:val="22"/>
        <w:szCs w:val="22"/>
      </w:rPr>
    </w:pPr>
    <w:r w:rsidRPr="00324832">
      <w:rPr>
        <w:rFonts w:ascii="Bookman Old Style" w:hAnsi="Bookman Old Style"/>
        <w:b/>
        <w:sz w:val="22"/>
        <w:szCs w:val="22"/>
      </w:rPr>
      <w:t>AMBIENTAIS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9DA"/>
    <w:multiLevelType w:val="hybridMultilevel"/>
    <w:tmpl w:val="419687DE"/>
    <w:lvl w:ilvl="0" w:tplc="0416000D">
      <w:start w:val="1"/>
      <w:numFmt w:val="bullet"/>
      <w:lvlText w:val=""/>
      <w:lvlJc w:val="left"/>
      <w:pPr>
        <w:ind w:left="8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" w15:restartNumberingAfterBreak="0">
    <w:nsid w:val="0DED6567"/>
    <w:multiLevelType w:val="hybridMultilevel"/>
    <w:tmpl w:val="3B5EDE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E172F"/>
    <w:multiLevelType w:val="hybridMultilevel"/>
    <w:tmpl w:val="CFB61AD8"/>
    <w:lvl w:ilvl="0" w:tplc="C97AE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37C"/>
    <w:multiLevelType w:val="hybridMultilevel"/>
    <w:tmpl w:val="5338F76A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77AD7E42"/>
    <w:multiLevelType w:val="hybridMultilevel"/>
    <w:tmpl w:val="1B7A7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67"/>
    <w:rsid w:val="0000305D"/>
    <w:rsid w:val="00003703"/>
    <w:rsid w:val="0000523F"/>
    <w:rsid w:val="000167C6"/>
    <w:rsid w:val="000415CD"/>
    <w:rsid w:val="0004763C"/>
    <w:rsid w:val="00051253"/>
    <w:rsid w:val="00065947"/>
    <w:rsid w:val="000669F5"/>
    <w:rsid w:val="0007616E"/>
    <w:rsid w:val="000940D8"/>
    <w:rsid w:val="000D6906"/>
    <w:rsid w:val="000D7FAE"/>
    <w:rsid w:val="000E032C"/>
    <w:rsid w:val="000E3549"/>
    <w:rsid w:val="000E3EA0"/>
    <w:rsid w:val="000F0612"/>
    <w:rsid w:val="000F12A4"/>
    <w:rsid w:val="000F2065"/>
    <w:rsid w:val="000F62FD"/>
    <w:rsid w:val="001127C1"/>
    <w:rsid w:val="0011324D"/>
    <w:rsid w:val="00114DB0"/>
    <w:rsid w:val="00120CBA"/>
    <w:rsid w:val="001372E1"/>
    <w:rsid w:val="001431E2"/>
    <w:rsid w:val="00143215"/>
    <w:rsid w:val="00145DF1"/>
    <w:rsid w:val="00146918"/>
    <w:rsid w:val="001534A9"/>
    <w:rsid w:val="00171958"/>
    <w:rsid w:val="001719EB"/>
    <w:rsid w:val="00171D12"/>
    <w:rsid w:val="00197A2E"/>
    <w:rsid w:val="001C3C44"/>
    <w:rsid w:val="001C5590"/>
    <w:rsid w:val="001D2784"/>
    <w:rsid w:val="001D3BFA"/>
    <w:rsid w:val="001E649B"/>
    <w:rsid w:val="001E649C"/>
    <w:rsid w:val="00202D84"/>
    <w:rsid w:val="002307DB"/>
    <w:rsid w:val="002472A3"/>
    <w:rsid w:val="002577C7"/>
    <w:rsid w:val="00265178"/>
    <w:rsid w:val="002770DB"/>
    <w:rsid w:val="0028142C"/>
    <w:rsid w:val="002956EB"/>
    <w:rsid w:val="0029666E"/>
    <w:rsid w:val="002A1CE4"/>
    <w:rsid w:val="002A4120"/>
    <w:rsid w:val="002B64B5"/>
    <w:rsid w:val="002C3046"/>
    <w:rsid w:val="002C6726"/>
    <w:rsid w:val="002D0842"/>
    <w:rsid w:val="002D1329"/>
    <w:rsid w:val="002D7D1E"/>
    <w:rsid w:val="002E4BE2"/>
    <w:rsid w:val="002E5C8D"/>
    <w:rsid w:val="002F35A7"/>
    <w:rsid w:val="002F3E4A"/>
    <w:rsid w:val="003033FC"/>
    <w:rsid w:val="00303E2A"/>
    <w:rsid w:val="0031155F"/>
    <w:rsid w:val="00311F4A"/>
    <w:rsid w:val="003135DE"/>
    <w:rsid w:val="00324832"/>
    <w:rsid w:val="003314FC"/>
    <w:rsid w:val="003477DD"/>
    <w:rsid w:val="00354C62"/>
    <w:rsid w:val="00370FFD"/>
    <w:rsid w:val="00371BC6"/>
    <w:rsid w:val="003752D4"/>
    <w:rsid w:val="00381A8C"/>
    <w:rsid w:val="003B2D3E"/>
    <w:rsid w:val="003D4733"/>
    <w:rsid w:val="003E6E61"/>
    <w:rsid w:val="003F0C8E"/>
    <w:rsid w:val="003F449A"/>
    <w:rsid w:val="004018EC"/>
    <w:rsid w:val="004133AB"/>
    <w:rsid w:val="004212DE"/>
    <w:rsid w:val="00430320"/>
    <w:rsid w:val="00445A42"/>
    <w:rsid w:val="0048075A"/>
    <w:rsid w:val="00482D90"/>
    <w:rsid w:val="0049673B"/>
    <w:rsid w:val="004A491B"/>
    <w:rsid w:val="004B00EE"/>
    <w:rsid w:val="004B2984"/>
    <w:rsid w:val="004B3167"/>
    <w:rsid w:val="004B3661"/>
    <w:rsid w:val="004B569C"/>
    <w:rsid w:val="004D2043"/>
    <w:rsid w:val="004F16E5"/>
    <w:rsid w:val="004F38DB"/>
    <w:rsid w:val="004F70C5"/>
    <w:rsid w:val="0050430E"/>
    <w:rsid w:val="005045D2"/>
    <w:rsid w:val="0051277C"/>
    <w:rsid w:val="0051325A"/>
    <w:rsid w:val="00521233"/>
    <w:rsid w:val="00522060"/>
    <w:rsid w:val="00526F72"/>
    <w:rsid w:val="0052707E"/>
    <w:rsid w:val="00534FF5"/>
    <w:rsid w:val="00537226"/>
    <w:rsid w:val="00544120"/>
    <w:rsid w:val="00560155"/>
    <w:rsid w:val="0056185A"/>
    <w:rsid w:val="005649E5"/>
    <w:rsid w:val="00564B87"/>
    <w:rsid w:val="00564FA5"/>
    <w:rsid w:val="00566AE1"/>
    <w:rsid w:val="005714EE"/>
    <w:rsid w:val="00584362"/>
    <w:rsid w:val="0058656C"/>
    <w:rsid w:val="00586C52"/>
    <w:rsid w:val="00592A26"/>
    <w:rsid w:val="00594ABF"/>
    <w:rsid w:val="005A3544"/>
    <w:rsid w:val="005A565F"/>
    <w:rsid w:val="005A766D"/>
    <w:rsid w:val="005B0194"/>
    <w:rsid w:val="005B25D8"/>
    <w:rsid w:val="005B6616"/>
    <w:rsid w:val="005C4BA6"/>
    <w:rsid w:val="005D03B2"/>
    <w:rsid w:val="005D238A"/>
    <w:rsid w:val="005D304D"/>
    <w:rsid w:val="005E1B92"/>
    <w:rsid w:val="005F12B0"/>
    <w:rsid w:val="005F2CE2"/>
    <w:rsid w:val="005F31C0"/>
    <w:rsid w:val="00602E74"/>
    <w:rsid w:val="006115BA"/>
    <w:rsid w:val="0061454D"/>
    <w:rsid w:val="006266D2"/>
    <w:rsid w:val="006321DD"/>
    <w:rsid w:val="0063399A"/>
    <w:rsid w:val="006421A0"/>
    <w:rsid w:val="006444E2"/>
    <w:rsid w:val="006467D6"/>
    <w:rsid w:val="00655795"/>
    <w:rsid w:val="00655DE0"/>
    <w:rsid w:val="00665398"/>
    <w:rsid w:val="006674F1"/>
    <w:rsid w:val="0067620F"/>
    <w:rsid w:val="00677CDB"/>
    <w:rsid w:val="006817D6"/>
    <w:rsid w:val="006868B5"/>
    <w:rsid w:val="00687B9E"/>
    <w:rsid w:val="00691375"/>
    <w:rsid w:val="00696D5E"/>
    <w:rsid w:val="006A3774"/>
    <w:rsid w:val="006A441E"/>
    <w:rsid w:val="006B3216"/>
    <w:rsid w:val="006B5EC8"/>
    <w:rsid w:val="006C6E7E"/>
    <w:rsid w:val="006D72FC"/>
    <w:rsid w:val="006E42D3"/>
    <w:rsid w:val="006F109F"/>
    <w:rsid w:val="006F389A"/>
    <w:rsid w:val="006F45B3"/>
    <w:rsid w:val="00701C3C"/>
    <w:rsid w:val="00703C58"/>
    <w:rsid w:val="007045FB"/>
    <w:rsid w:val="00704C49"/>
    <w:rsid w:val="00716C8C"/>
    <w:rsid w:val="007209BD"/>
    <w:rsid w:val="00720DF3"/>
    <w:rsid w:val="007215D4"/>
    <w:rsid w:val="0072370E"/>
    <w:rsid w:val="0075253D"/>
    <w:rsid w:val="00752CC2"/>
    <w:rsid w:val="00755D75"/>
    <w:rsid w:val="00772EE1"/>
    <w:rsid w:val="00793396"/>
    <w:rsid w:val="007937FB"/>
    <w:rsid w:val="007975EE"/>
    <w:rsid w:val="007A04BD"/>
    <w:rsid w:val="007A12A7"/>
    <w:rsid w:val="007A6279"/>
    <w:rsid w:val="007A724B"/>
    <w:rsid w:val="007B293C"/>
    <w:rsid w:val="007C326F"/>
    <w:rsid w:val="007C6CF2"/>
    <w:rsid w:val="007E37D5"/>
    <w:rsid w:val="007E760A"/>
    <w:rsid w:val="007F1C67"/>
    <w:rsid w:val="0080275E"/>
    <w:rsid w:val="00827436"/>
    <w:rsid w:val="0083029E"/>
    <w:rsid w:val="00833E54"/>
    <w:rsid w:val="00837F5F"/>
    <w:rsid w:val="0084369B"/>
    <w:rsid w:val="0084725B"/>
    <w:rsid w:val="008573C5"/>
    <w:rsid w:val="008656B8"/>
    <w:rsid w:val="008720CB"/>
    <w:rsid w:val="00873218"/>
    <w:rsid w:val="00874CAC"/>
    <w:rsid w:val="008779FA"/>
    <w:rsid w:val="00877E0F"/>
    <w:rsid w:val="00880E57"/>
    <w:rsid w:val="00882188"/>
    <w:rsid w:val="008A3450"/>
    <w:rsid w:val="008A62AB"/>
    <w:rsid w:val="008B2702"/>
    <w:rsid w:val="008B67E4"/>
    <w:rsid w:val="008B78FA"/>
    <w:rsid w:val="008C6A61"/>
    <w:rsid w:val="008E2A35"/>
    <w:rsid w:val="008E45B8"/>
    <w:rsid w:val="008F013C"/>
    <w:rsid w:val="008F5EAA"/>
    <w:rsid w:val="00911125"/>
    <w:rsid w:val="00911F4F"/>
    <w:rsid w:val="00923CAB"/>
    <w:rsid w:val="00924F0B"/>
    <w:rsid w:val="00936E12"/>
    <w:rsid w:val="00943423"/>
    <w:rsid w:val="009449EC"/>
    <w:rsid w:val="0094588E"/>
    <w:rsid w:val="00946995"/>
    <w:rsid w:val="00955234"/>
    <w:rsid w:val="00956C90"/>
    <w:rsid w:val="00963C36"/>
    <w:rsid w:val="00965C67"/>
    <w:rsid w:val="009753CD"/>
    <w:rsid w:val="00991C6A"/>
    <w:rsid w:val="00995F95"/>
    <w:rsid w:val="009A014F"/>
    <w:rsid w:val="009B033F"/>
    <w:rsid w:val="009C69ED"/>
    <w:rsid w:val="009D64AA"/>
    <w:rsid w:val="009D6F80"/>
    <w:rsid w:val="009E48B1"/>
    <w:rsid w:val="009F0F31"/>
    <w:rsid w:val="009F3593"/>
    <w:rsid w:val="009F5883"/>
    <w:rsid w:val="00A02240"/>
    <w:rsid w:val="00A04D5A"/>
    <w:rsid w:val="00A12E9C"/>
    <w:rsid w:val="00A2243E"/>
    <w:rsid w:val="00A23D51"/>
    <w:rsid w:val="00A2513C"/>
    <w:rsid w:val="00A2585D"/>
    <w:rsid w:val="00A26CCB"/>
    <w:rsid w:val="00A34FFB"/>
    <w:rsid w:val="00A367EF"/>
    <w:rsid w:val="00A57198"/>
    <w:rsid w:val="00A909B6"/>
    <w:rsid w:val="00A92BF7"/>
    <w:rsid w:val="00AA2873"/>
    <w:rsid w:val="00AA64D9"/>
    <w:rsid w:val="00AB0536"/>
    <w:rsid w:val="00AB75F1"/>
    <w:rsid w:val="00AB7B3C"/>
    <w:rsid w:val="00AD3C4B"/>
    <w:rsid w:val="00AF5109"/>
    <w:rsid w:val="00AF58E6"/>
    <w:rsid w:val="00AF7FB5"/>
    <w:rsid w:val="00B13C7B"/>
    <w:rsid w:val="00B22CE9"/>
    <w:rsid w:val="00B246E5"/>
    <w:rsid w:val="00B60C75"/>
    <w:rsid w:val="00B62209"/>
    <w:rsid w:val="00B75CB1"/>
    <w:rsid w:val="00B82670"/>
    <w:rsid w:val="00B92BC3"/>
    <w:rsid w:val="00BA4F2A"/>
    <w:rsid w:val="00BB1A1A"/>
    <w:rsid w:val="00BC6FA3"/>
    <w:rsid w:val="00BF4BF5"/>
    <w:rsid w:val="00C00B84"/>
    <w:rsid w:val="00C16B92"/>
    <w:rsid w:val="00C17AF3"/>
    <w:rsid w:val="00C311B3"/>
    <w:rsid w:val="00C31295"/>
    <w:rsid w:val="00C60F66"/>
    <w:rsid w:val="00C64C7A"/>
    <w:rsid w:val="00C73168"/>
    <w:rsid w:val="00C7406E"/>
    <w:rsid w:val="00C8427C"/>
    <w:rsid w:val="00C91EBA"/>
    <w:rsid w:val="00C97E7D"/>
    <w:rsid w:val="00CB0E7E"/>
    <w:rsid w:val="00CB3910"/>
    <w:rsid w:val="00CC40A6"/>
    <w:rsid w:val="00CD38BD"/>
    <w:rsid w:val="00CD44B5"/>
    <w:rsid w:val="00CE2F62"/>
    <w:rsid w:val="00D063DC"/>
    <w:rsid w:val="00D07EFE"/>
    <w:rsid w:val="00D21717"/>
    <w:rsid w:val="00D3221B"/>
    <w:rsid w:val="00D37267"/>
    <w:rsid w:val="00D533C2"/>
    <w:rsid w:val="00D61CD1"/>
    <w:rsid w:val="00D8043B"/>
    <w:rsid w:val="00DA3AFD"/>
    <w:rsid w:val="00DB4F50"/>
    <w:rsid w:val="00DB6540"/>
    <w:rsid w:val="00DC0652"/>
    <w:rsid w:val="00DD4617"/>
    <w:rsid w:val="00DE3D06"/>
    <w:rsid w:val="00DF5594"/>
    <w:rsid w:val="00DF56DD"/>
    <w:rsid w:val="00E03605"/>
    <w:rsid w:val="00E1215F"/>
    <w:rsid w:val="00E40AC8"/>
    <w:rsid w:val="00E47A48"/>
    <w:rsid w:val="00E51D42"/>
    <w:rsid w:val="00E76E60"/>
    <w:rsid w:val="00E8126B"/>
    <w:rsid w:val="00E941A9"/>
    <w:rsid w:val="00E94444"/>
    <w:rsid w:val="00EA6611"/>
    <w:rsid w:val="00EC38C1"/>
    <w:rsid w:val="00EC42DE"/>
    <w:rsid w:val="00EF0F32"/>
    <w:rsid w:val="00EF1B60"/>
    <w:rsid w:val="00EF5739"/>
    <w:rsid w:val="00F02E4A"/>
    <w:rsid w:val="00F02EA8"/>
    <w:rsid w:val="00F15C5D"/>
    <w:rsid w:val="00F24FA7"/>
    <w:rsid w:val="00F32F76"/>
    <w:rsid w:val="00F4600B"/>
    <w:rsid w:val="00F51AC2"/>
    <w:rsid w:val="00F62399"/>
    <w:rsid w:val="00F671BB"/>
    <w:rsid w:val="00F713FF"/>
    <w:rsid w:val="00F87F05"/>
    <w:rsid w:val="00F959A7"/>
    <w:rsid w:val="00F96C42"/>
    <w:rsid w:val="00FB28D0"/>
    <w:rsid w:val="00FB2DA9"/>
    <w:rsid w:val="00FD7244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4ECA"/>
  <w15:docId w15:val="{50F798AD-1663-4EE0-BDDB-56D842F4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C8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716C8C"/>
    <w:rPr>
      <w:i/>
      <w:iCs/>
      <w:sz w:val="18"/>
    </w:rPr>
  </w:style>
  <w:style w:type="paragraph" w:styleId="Cabealho">
    <w:name w:val="header"/>
    <w:basedOn w:val="Normal"/>
    <w:link w:val="CabealhoChar"/>
    <w:rsid w:val="00716C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716C8C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71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7A04B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877E0F"/>
    <w:pPr>
      <w:spacing w:after="120" w:line="480" w:lineRule="auto"/>
      <w:ind w:left="283"/>
    </w:pPr>
  </w:style>
  <w:style w:type="paragraph" w:styleId="Corpodetexto">
    <w:name w:val="Body Text"/>
    <w:basedOn w:val="Normal"/>
    <w:rsid w:val="003D4733"/>
    <w:pPr>
      <w:spacing w:after="120"/>
    </w:pPr>
  </w:style>
  <w:style w:type="paragraph" w:styleId="SemEspaamento">
    <w:name w:val="No Spacing"/>
    <w:uiPriority w:val="1"/>
    <w:qFormat/>
    <w:rsid w:val="0075253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7525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tulo11">
    <w:name w:val="Título 11"/>
    <w:basedOn w:val="Normal"/>
    <w:uiPriority w:val="1"/>
    <w:qFormat/>
    <w:rsid w:val="008B67E4"/>
    <w:pPr>
      <w:widowControl w:val="0"/>
      <w:autoSpaceDE w:val="0"/>
      <w:autoSpaceDN w:val="0"/>
      <w:spacing w:before="76"/>
      <w:ind w:left="126"/>
      <w:outlineLvl w:val="1"/>
    </w:pPr>
    <w:rPr>
      <w:rFonts w:ascii="Trebuchet MS" w:eastAsia="Trebuchet MS" w:hAnsi="Trebuchet MS" w:cs="Trebuchet MS"/>
      <w:b/>
      <w:bCs/>
      <w:sz w:val="22"/>
      <w:szCs w:val="22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6817D6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rsid w:val="00324832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8B2702"/>
    <w:rPr>
      <w:sz w:val="24"/>
      <w:szCs w:val="24"/>
    </w:rPr>
  </w:style>
  <w:style w:type="paragraph" w:styleId="Reviso">
    <w:name w:val="Revision"/>
    <w:hidden/>
    <w:uiPriority w:val="99"/>
    <w:semiHidden/>
    <w:rsid w:val="006557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2A2D7-BBAF-4E3D-B9C4-AC251730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1871</Characters>
  <Application>Microsoft Office Word</Application>
  <DocSecurity>0</DocSecurity>
  <Lines>116</Lines>
  <Paragraphs>72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INSCRIÇÃO DE MESTRADO - 2003</vt:lpstr>
      <vt:lpstr>FICHA DE INSCRIÇÃO DE MESTRADO - 2003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MESTRADO - 2003</dc:title>
  <dc:creator>user</dc:creator>
  <cp:lastModifiedBy>rev2</cp:lastModifiedBy>
  <cp:revision>2</cp:revision>
  <cp:lastPrinted>2017-08-18T21:31:00Z</cp:lastPrinted>
  <dcterms:created xsi:type="dcterms:W3CDTF">2025-08-08T18:01:00Z</dcterms:created>
  <dcterms:modified xsi:type="dcterms:W3CDTF">2025-08-08T18:01:00Z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82d6dd097549ac66fa86b91d023246cbff78c5428aac636309193d71d9aa2dea</vt:lpwstr>
  </property>
</Properties>
</file>