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25" w:lineRule="auto"/>
        <w:ind w:left="141.73228346456688" w:right="-7.79527559055111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DECLARAÇÃO DE AUTÔNOMO/ATIVIDADE INFORMAL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" w:lineRule="auto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651050" y="3935575"/>
                          <a:ext cx="51866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C1C1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360" w:lineRule="auto"/>
        <w:ind w:left="1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(nome completo)______________________________________________________, portador do RG nº________________CPF nº __________________ residente na Rua_________________________________, nº _____, Bairro____________________, Cidade/Estado/UF______________________________, venho por meio desta DECLARAR para os devidos fins, que sou  TRABALHADOR INFORMAL/AUTÔNOMO exercendo a atividade não constante na carteira de trabalho, (citar a atividade realizada)_______________________________________________________________,</w:t>
      </w:r>
    </w:p>
    <w:p w:rsidR="00000000" w:rsidDel="00000000" w:rsidP="00000000" w:rsidRDefault="00000000" w:rsidRPr="00000000" w14:paraId="00000007">
      <w:pPr>
        <w:ind w:left="1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recebendo a seguinte renda bruta (média) mensal: (descrever últimos 3 meses )</w:t>
      </w:r>
    </w:p>
    <w:p w:rsidR="00000000" w:rsidDel="00000000" w:rsidP="00000000" w:rsidRDefault="00000000" w:rsidRPr="00000000" w14:paraId="00000008">
      <w:pPr>
        <w:ind w:left="10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________________: R$___________;</w:t>
      </w:r>
    </w:p>
    <w:p w:rsidR="00000000" w:rsidDel="00000000" w:rsidP="00000000" w:rsidRDefault="00000000" w:rsidRPr="00000000" w14:paraId="0000000A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Mês 01</w:t>
      </w:r>
    </w:p>
    <w:p w:rsidR="00000000" w:rsidDel="00000000" w:rsidP="00000000" w:rsidRDefault="00000000" w:rsidRPr="00000000" w14:paraId="0000000B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________________: R$___________;</w:t>
      </w:r>
    </w:p>
    <w:p w:rsidR="00000000" w:rsidDel="00000000" w:rsidP="00000000" w:rsidRDefault="00000000" w:rsidRPr="00000000" w14:paraId="0000000D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Mês 02</w:t>
      </w:r>
    </w:p>
    <w:p w:rsidR="00000000" w:rsidDel="00000000" w:rsidP="00000000" w:rsidRDefault="00000000" w:rsidRPr="00000000" w14:paraId="0000000E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________________: R$___________;</w:t>
      </w:r>
    </w:p>
    <w:p w:rsidR="00000000" w:rsidDel="00000000" w:rsidP="00000000" w:rsidRDefault="00000000" w:rsidRPr="00000000" w14:paraId="00000010">
      <w:pPr>
        <w:tabs>
          <w:tab w:val="left" w:leader="none" w:pos="3132"/>
          <w:tab w:val="left" w:leader="none" w:pos="3200"/>
        </w:tabs>
        <w:ind w:left="107" w:right="54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Mês 03</w:t>
      </w:r>
    </w:p>
    <w:p w:rsidR="00000000" w:rsidDel="00000000" w:rsidP="00000000" w:rsidRDefault="00000000" w:rsidRPr="00000000" w14:paraId="00000011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das penalidades legais* a que estou sujeito (a).</w:t>
      </w:r>
    </w:p>
    <w:p w:rsidR="00000000" w:rsidDel="00000000" w:rsidP="00000000" w:rsidRDefault="00000000" w:rsidRPr="00000000" w14:paraId="00000014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18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149.5275590551165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5" w:lineRule="auto"/>
        <w:ind w:right="237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77.7952755905512" w:top="1320.9448818897638" w:left="1133.8582677165355" w:right="1133.8582677165355" w:header="720" w:footer="1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28">
    <w:pPr>
      <w:ind w:right="-149.5275590551165"/>
      <w:jc w:val="both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As informações prestadas no processo de Avaliação de Renda, bem como a documentação apresentada, serão de inteira responsabilidade do(a) candidato(a), sob pena de responder aos artigos 297-299 do Código Penal Brasileiro. A identificação de fraude de informações ou falsificação de documentação por parte do(a) candidato(a) poderá levar a sanções administrativas e judiciais cabíveis.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right="-149.5275590551165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*Código Penal – Falsidade Ideológica </w:t>
    </w:r>
  </w:p>
  <w:p w:rsidR="00000000" w:rsidDel="00000000" w:rsidP="00000000" w:rsidRDefault="00000000" w:rsidRPr="00000000" w14:paraId="0000002A">
    <w:pPr>
      <w:ind w:right="-149.5275590551165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Art. 299 –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 </w:t>
    </w:r>
  </w:p>
  <w:p w:rsidR="00000000" w:rsidDel="00000000" w:rsidP="00000000" w:rsidRDefault="00000000" w:rsidRPr="00000000" w14:paraId="0000002B">
    <w:pPr>
      <w:spacing w:before="5" w:lineRule="auto"/>
      <w:ind w:right="2378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before="69" w:lineRule="auto"/>
      <w:ind w:left="-566.9291338582677" w:right="-574.7244094488178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-342894</wp:posOffset>
          </wp:positionV>
          <wp:extent cx="704850" cy="676275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-342894</wp:posOffset>
          </wp:positionV>
          <wp:extent cx="1189038" cy="1189038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24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25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26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tWptEOtAjKvsDyL9Wvpe2cP4g==">CgMxLjA4AHIhMUN0cWRGTTNFN2x4SG1hMGhMcVg5dzQwSExDMEg2QkNC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