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70F7D" w14:textId="77777777" w:rsidR="00563352" w:rsidRDefault="005633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36EA2F83" w14:textId="0AB78F0B" w:rsidR="00563352" w:rsidRDefault="00000000">
      <w:pPr>
        <w:spacing w:after="0" w:line="240" w:lineRule="auto"/>
        <w:ind w:left="-14" w:right="69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Anexo </w:t>
      </w:r>
      <w:r w:rsidR="008205C2">
        <w:rPr>
          <w:rFonts w:ascii="Arial" w:eastAsia="Arial" w:hAnsi="Arial" w:cs="Arial"/>
          <w:b/>
          <w:sz w:val="24"/>
          <w:szCs w:val="24"/>
        </w:rPr>
        <w:t>VI</w:t>
      </w:r>
    </w:p>
    <w:p w14:paraId="512D8D3B" w14:textId="77777777" w:rsidR="00563352" w:rsidRDefault="00563352">
      <w:pPr>
        <w:spacing w:after="0" w:line="240" w:lineRule="auto"/>
        <w:ind w:left="-14" w:right="69"/>
        <w:jc w:val="center"/>
        <w:rPr>
          <w:rFonts w:ascii="Arial" w:eastAsia="Arial" w:hAnsi="Arial" w:cs="Arial"/>
          <w:b/>
          <w:sz w:val="20"/>
          <w:szCs w:val="20"/>
        </w:rPr>
      </w:pPr>
    </w:p>
    <w:p w14:paraId="5B8FE5B3" w14:textId="4F700AA6" w:rsidR="00563352" w:rsidRDefault="00000000">
      <w:pPr>
        <w:spacing w:after="0" w:line="240" w:lineRule="auto"/>
        <w:ind w:left="-14" w:right="69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CRITÉRIOS PARA AVALIAÇÃO DE CURRÍCULO DOS CANDIDATOS NO PROCESSO DE SELEÇÃO PARA O CURSO DE MESTRADO NO PROGRAMA DE PÓS-GRADUAÇÃO EM AGRICULTURA TROPICAL - SELEÇÃO 2023-</w:t>
      </w:r>
      <w:r w:rsidR="0045799D">
        <w:rPr>
          <w:rFonts w:ascii="Arial" w:eastAsia="Arial" w:hAnsi="Arial" w:cs="Arial"/>
          <w:b/>
          <w:sz w:val="20"/>
          <w:szCs w:val="20"/>
        </w:rPr>
        <w:t>2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="008205C2">
        <w:rPr>
          <w:rFonts w:ascii="Arial" w:eastAsia="Arial" w:hAnsi="Arial" w:cs="Arial"/>
          <w:b/>
          <w:sz w:val="20"/>
          <w:szCs w:val="20"/>
        </w:rPr>
        <w:t>REMANESCENTES</w:t>
      </w:r>
    </w:p>
    <w:p w14:paraId="3A6BF8FE" w14:textId="77777777" w:rsidR="00563352" w:rsidRDefault="00563352">
      <w:pPr>
        <w:spacing w:after="0" w:line="240" w:lineRule="auto"/>
        <w:ind w:left="-14" w:right="69"/>
        <w:jc w:val="center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"/>
        <w:tblW w:w="9074" w:type="dxa"/>
        <w:tblInd w:w="-24" w:type="dxa"/>
        <w:tblBorders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"/>
        <w:gridCol w:w="3320"/>
        <w:gridCol w:w="600"/>
        <w:gridCol w:w="530"/>
        <w:gridCol w:w="744"/>
        <w:gridCol w:w="794"/>
        <w:gridCol w:w="763"/>
        <w:gridCol w:w="167"/>
        <w:gridCol w:w="1798"/>
        <w:gridCol w:w="160"/>
      </w:tblGrid>
      <w:tr w:rsidR="00563352" w14:paraId="3C4DCAD7" w14:textId="77777777">
        <w:trPr>
          <w:gridAfter w:val="1"/>
          <w:wAfter w:w="146" w:type="dxa"/>
          <w:trHeight w:val="300"/>
        </w:trPr>
        <w:tc>
          <w:tcPr>
            <w:tcW w:w="3524" w:type="dxa"/>
            <w:gridSpan w:val="2"/>
            <w:tcBorders>
              <w:top w:val="single" w:sz="12" w:space="0" w:color="000000"/>
              <w:left w:val="single" w:sz="8" w:space="0" w:color="000000"/>
            </w:tcBorders>
            <w:vAlign w:val="center"/>
          </w:tcPr>
          <w:p w14:paraId="5B3BF081" w14:textId="77777777" w:rsidR="00563352" w:rsidRDefault="00000000">
            <w:pPr>
              <w:spacing w:after="4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ATIVIDADES</w:t>
            </w:r>
          </w:p>
        </w:tc>
        <w:tc>
          <w:tcPr>
            <w:tcW w:w="1132" w:type="dxa"/>
            <w:gridSpan w:val="2"/>
            <w:tcBorders>
              <w:top w:val="single" w:sz="12" w:space="0" w:color="000000"/>
            </w:tcBorders>
            <w:vAlign w:val="center"/>
          </w:tcPr>
          <w:p w14:paraId="2586629A" w14:textId="77777777" w:rsidR="00563352" w:rsidRDefault="00000000">
            <w:pPr>
              <w:spacing w:after="40" w:line="240" w:lineRule="auto"/>
              <w:ind w:left="-29" w:right="-6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QTDES (A)</w:t>
            </w:r>
          </w:p>
        </w:tc>
        <w:tc>
          <w:tcPr>
            <w:tcW w:w="1540" w:type="dxa"/>
            <w:gridSpan w:val="2"/>
            <w:tcBorders>
              <w:top w:val="single" w:sz="12" w:space="0" w:color="000000"/>
            </w:tcBorders>
            <w:vAlign w:val="center"/>
          </w:tcPr>
          <w:p w14:paraId="2F816A57" w14:textId="77777777" w:rsidR="00563352" w:rsidRDefault="00000000">
            <w:pPr>
              <w:spacing w:after="40" w:line="240" w:lineRule="auto"/>
              <w:ind w:left="-29" w:right="-6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PESO (B)</w:t>
            </w:r>
          </w:p>
        </w:tc>
        <w:tc>
          <w:tcPr>
            <w:tcW w:w="931" w:type="dxa"/>
            <w:gridSpan w:val="2"/>
            <w:tcBorders>
              <w:top w:val="single" w:sz="12" w:space="0" w:color="000000"/>
            </w:tcBorders>
          </w:tcPr>
          <w:p w14:paraId="12D94E85" w14:textId="77777777" w:rsidR="00563352" w:rsidRDefault="00563352">
            <w:pPr>
              <w:spacing w:after="40" w:line="240" w:lineRule="auto"/>
              <w:ind w:left="-29" w:right="-6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12" w:space="0" w:color="000000"/>
              <w:right w:val="single" w:sz="8" w:space="0" w:color="000000"/>
            </w:tcBorders>
            <w:vAlign w:val="center"/>
          </w:tcPr>
          <w:p w14:paraId="35A5FFA9" w14:textId="77777777" w:rsidR="00563352" w:rsidRDefault="00000000">
            <w:pPr>
              <w:spacing w:after="40" w:line="240" w:lineRule="auto"/>
              <w:ind w:left="-29" w:right="-6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PONTOS (A X B)</w:t>
            </w:r>
          </w:p>
        </w:tc>
      </w:tr>
      <w:tr w:rsidR="00563352" w14:paraId="525E9E2C" w14:textId="77777777">
        <w:trPr>
          <w:gridAfter w:val="1"/>
          <w:wAfter w:w="146" w:type="dxa"/>
          <w:trHeight w:val="300"/>
        </w:trPr>
        <w:tc>
          <w:tcPr>
            <w:tcW w:w="198" w:type="dxa"/>
            <w:tcBorders>
              <w:left w:val="single" w:sz="8" w:space="0" w:color="000000"/>
              <w:right w:val="single" w:sz="8" w:space="0" w:color="000000"/>
            </w:tcBorders>
          </w:tcPr>
          <w:p w14:paraId="0F6B68C9" w14:textId="77777777" w:rsidR="00563352" w:rsidRDefault="00563352">
            <w:pPr>
              <w:spacing w:after="40" w:line="240" w:lineRule="auto"/>
              <w:ind w:left="-29" w:right="-6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730" w:type="dxa"/>
            <w:gridSpan w:val="8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69F8FDB" w14:textId="77777777" w:rsidR="00563352" w:rsidRDefault="00000000">
            <w:pPr>
              <w:spacing w:after="40" w:line="240" w:lineRule="auto"/>
              <w:ind w:left="-29" w:right="-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ATIVIDADES DE PESQUISA E EXTENSÃO</w:t>
            </w:r>
          </w:p>
        </w:tc>
      </w:tr>
      <w:tr w:rsidR="00563352" w14:paraId="29F312FC" w14:textId="77777777">
        <w:trPr>
          <w:gridAfter w:val="1"/>
          <w:wAfter w:w="146" w:type="dxa"/>
          <w:trHeight w:val="300"/>
        </w:trPr>
        <w:tc>
          <w:tcPr>
            <w:tcW w:w="198" w:type="dxa"/>
            <w:tcBorders>
              <w:left w:val="single" w:sz="8" w:space="0" w:color="000000"/>
              <w:right w:val="single" w:sz="8" w:space="0" w:color="000000"/>
            </w:tcBorders>
          </w:tcPr>
          <w:p w14:paraId="12E6E11E" w14:textId="77777777" w:rsidR="00563352" w:rsidRDefault="00563352">
            <w:pPr>
              <w:spacing w:after="40" w:line="240" w:lineRule="auto"/>
              <w:ind w:left="-29" w:right="-6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730" w:type="dxa"/>
            <w:gridSpan w:val="8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E56FB4A" w14:textId="31BA5CD4" w:rsidR="00563352" w:rsidRDefault="00000000">
            <w:pPr>
              <w:spacing w:after="40" w:line="240" w:lineRule="auto"/>
              <w:ind w:left="-29" w:right="-6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1. Publicação de resumos simples em eventos científicos a partir de 201</w:t>
            </w:r>
            <w:r w:rsidR="0045799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- (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Pontuação Máxima: 4,0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563352" w14:paraId="7CF92754" w14:textId="77777777">
        <w:trPr>
          <w:gridAfter w:val="1"/>
          <w:wAfter w:w="146" w:type="dxa"/>
          <w:trHeight w:val="300"/>
        </w:trPr>
        <w:tc>
          <w:tcPr>
            <w:tcW w:w="35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C23DD" w14:textId="77777777" w:rsidR="00563352" w:rsidRDefault="00000000">
            <w:pPr>
              <w:spacing w:after="40" w:line="240" w:lineRule="auto"/>
              <w:ind w:left="17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1.1. Internacional</w:t>
            </w:r>
          </w:p>
        </w:tc>
        <w:tc>
          <w:tcPr>
            <w:tcW w:w="11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68B8B7" w14:textId="77777777" w:rsidR="00563352" w:rsidRDefault="00563352">
            <w:pPr>
              <w:spacing w:after="40" w:line="240" w:lineRule="auto"/>
              <w:ind w:left="-29" w:right="-6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831FD2" w14:textId="77777777" w:rsidR="00563352" w:rsidRDefault="00000000">
            <w:pPr>
              <w:spacing w:after="40" w:line="240" w:lineRule="auto"/>
              <w:ind w:left="-29" w:right="-6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93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87EDF" w14:textId="77777777" w:rsidR="00563352" w:rsidRDefault="00563352">
            <w:pPr>
              <w:spacing w:after="40" w:line="240" w:lineRule="auto"/>
              <w:ind w:left="-29" w:right="-6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82B12" w14:textId="77777777" w:rsidR="00563352" w:rsidRDefault="00563352">
            <w:pPr>
              <w:spacing w:after="40" w:line="240" w:lineRule="auto"/>
              <w:ind w:left="-29" w:right="-6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63352" w14:paraId="35B7DC95" w14:textId="77777777">
        <w:trPr>
          <w:gridAfter w:val="1"/>
          <w:wAfter w:w="146" w:type="dxa"/>
          <w:trHeight w:val="300"/>
        </w:trPr>
        <w:tc>
          <w:tcPr>
            <w:tcW w:w="3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66C0E4" w14:textId="77777777" w:rsidR="00563352" w:rsidRDefault="00000000">
            <w:pPr>
              <w:spacing w:after="40" w:line="240" w:lineRule="auto"/>
              <w:ind w:left="17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1.2. Nacional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02E2F0" w14:textId="77777777" w:rsidR="00563352" w:rsidRDefault="00563352">
            <w:pPr>
              <w:spacing w:after="40" w:line="240" w:lineRule="auto"/>
              <w:ind w:left="-29" w:right="-6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8F1A0" w14:textId="77777777" w:rsidR="00563352" w:rsidRDefault="00000000">
            <w:pPr>
              <w:spacing w:after="40" w:line="240" w:lineRule="auto"/>
              <w:ind w:left="-29" w:right="-6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A31D6" w14:textId="77777777" w:rsidR="00563352" w:rsidRDefault="00563352">
            <w:pPr>
              <w:spacing w:after="40" w:line="240" w:lineRule="auto"/>
              <w:ind w:left="-29" w:right="-6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86A6BF" w14:textId="77777777" w:rsidR="00563352" w:rsidRDefault="00563352">
            <w:pPr>
              <w:spacing w:after="40" w:line="240" w:lineRule="auto"/>
              <w:ind w:left="-29" w:right="-6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63352" w14:paraId="7BE088ED" w14:textId="77777777">
        <w:trPr>
          <w:gridAfter w:val="1"/>
          <w:wAfter w:w="146" w:type="dxa"/>
          <w:trHeight w:val="300"/>
        </w:trPr>
        <w:tc>
          <w:tcPr>
            <w:tcW w:w="352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99608E2" w14:textId="77777777" w:rsidR="00563352" w:rsidRDefault="00000000">
            <w:pPr>
              <w:spacing w:after="40" w:line="240" w:lineRule="auto"/>
              <w:ind w:left="17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1.3. Regional ou Local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BDFAE41" w14:textId="77777777" w:rsidR="00563352" w:rsidRDefault="00563352">
            <w:pPr>
              <w:spacing w:after="40" w:line="240" w:lineRule="auto"/>
              <w:ind w:left="-29" w:right="-6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F2CB986" w14:textId="77777777" w:rsidR="00563352" w:rsidRDefault="00000000">
            <w:pPr>
              <w:spacing w:after="40" w:line="240" w:lineRule="auto"/>
              <w:ind w:left="-29" w:right="-6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D60F37" w14:textId="77777777" w:rsidR="00563352" w:rsidRDefault="00563352">
            <w:pPr>
              <w:spacing w:after="40" w:line="240" w:lineRule="auto"/>
              <w:ind w:left="-29" w:right="-6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C127A09" w14:textId="77777777" w:rsidR="00563352" w:rsidRDefault="00563352">
            <w:pPr>
              <w:spacing w:after="40" w:line="240" w:lineRule="auto"/>
              <w:ind w:left="-29" w:right="-6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63352" w14:paraId="57D88F6F" w14:textId="77777777">
        <w:trPr>
          <w:gridAfter w:val="1"/>
          <w:wAfter w:w="146" w:type="dxa"/>
          <w:trHeight w:val="300"/>
        </w:trPr>
        <w:tc>
          <w:tcPr>
            <w:tcW w:w="198" w:type="dxa"/>
            <w:tcBorders>
              <w:left w:val="single" w:sz="8" w:space="0" w:color="000000"/>
              <w:right w:val="single" w:sz="8" w:space="0" w:color="000000"/>
            </w:tcBorders>
          </w:tcPr>
          <w:p w14:paraId="6FF1EE3F" w14:textId="77777777" w:rsidR="00563352" w:rsidRDefault="00563352">
            <w:pPr>
              <w:spacing w:after="40" w:line="240" w:lineRule="auto"/>
              <w:ind w:left="-29" w:right="-6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730" w:type="dxa"/>
            <w:gridSpan w:val="8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F4DD45C" w14:textId="478D29DE" w:rsidR="00563352" w:rsidRDefault="00000000">
            <w:pPr>
              <w:spacing w:after="40" w:line="240" w:lineRule="auto"/>
              <w:ind w:left="-29" w:right="-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2. Publicação de resumo completo ou resumo expandido em eventos científicos a partir de 201</w:t>
            </w:r>
            <w:r w:rsidR="0082100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- (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Pontuação Máxima: 4,0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563352" w14:paraId="2DEA1CAC" w14:textId="77777777">
        <w:trPr>
          <w:gridAfter w:val="1"/>
          <w:wAfter w:w="146" w:type="dxa"/>
          <w:trHeight w:val="300"/>
        </w:trPr>
        <w:tc>
          <w:tcPr>
            <w:tcW w:w="35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037024" w14:textId="77777777" w:rsidR="00563352" w:rsidRDefault="00000000">
            <w:pPr>
              <w:spacing w:after="4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2.1. Internacional</w:t>
            </w:r>
          </w:p>
        </w:tc>
        <w:tc>
          <w:tcPr>
            <w:tcW w:w="11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F1CE3F" w14:textId="77777777" w:rsidR="00563352" w:rsidRDefault="00563352">
            <w:pPr>
              <w:spacing w:after="40" w:line="240" w:lineRule="auto"/>
              <w:ind w:left="-29" w:right="-6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82376E" w14:textId="77777777" w:rsidR="00563352" w:rsidRDefault="00000000">
            <w:pPr>
              <w:spacing w:after="40" w:line="240" w:lineRule="auto"/>
              <w:ind w:left="-29" w:right="-6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93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54A0F" w14:textId="77777777" w:rsidR="00563352" w:rsidRDefault="00563352">
            <w:pPr>
              <w:spacing w:after="40" w:line="240" w:lineRule="auto"/>
              <w:ind w:left="-29" w:right="-6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6E5CA" w14:textId="77777777" w:rsidR="00563352" w:rsidRDefault="00563352">
            <w:pPr>
              <w:spacing w:after="40" w:line="240" w:lineRule="auto"/>
              <w:ind w:left="-29" w:right="-6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63352" w14:paraId="5ABBC38B" w14:textId="77777777">
        <w:trPr>
          <w:gridAfter w:val="1"/>
          <w:wAfter w:w="146" w:type="dxa"/>
          <w:trHeight w:val="300"/>
        </w:trPr>
        <w:tc>
          <w:tcPr>
            <w:tcW w:w="3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5AC55C" w14:textId="77777777" w:rsidR="00563352" w:rsidRDefault="00000000">
            <w:pPr>
              <w:spacing w:after="4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2.2. Nacional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5209D9" w14:textId="77777777" w:rsidR="00563352" w:rsidRDefault="00563352">
            <w:pPr>
              <w:spacing w:after="40" w:line="240" w:lineRule="auto"/>
              <w:ind w:left="-29" w:right="-6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50C936" w14:textId="77777777" w:rsidR="00563352" w:rsidRDefault="00000000">
            <w:pPr>
              <w:spacing w:after="40" w:line="240" w:lineRule="auto"/>
              <w:ind w:left="-29" w:right="-6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3EE5E" w14:textId="77777777" w:rsidR="00563352" w:rsidRDefault="00563352">
            <w:pPr>
              <w:spacing w:after="40" w:line="240" w:lineRule="auto"/>
              <w:ind w:left="-29" w:right="-6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C4624" w14:textId="77777777" w:rsidR="00563352" w:rsidRDefault="00563352">
            <w:pPr>
              <w:spacing w:after="40" w:line="240" w:lineRule="auto"/>
              <w:ind w:left="-29" w:right="-6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63352" w14:paraId="5483DA0B" w14:textId="77777777">
        <w:trPr>
          <w:gridAfter w:val="1"/>
          <w:wAfter w:w="146" w:type="dxa"/>
          <w:trHeight w:val="300"/>
        </w:trPr>
        <w:tc>
          <w:tcPr>
            <w:tcW w:w="352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0499DFC" w14:textId="77777777" w:rsidR="00563352" w:rsidRDefault="00000000">
            <w:pPr>
              <w:spacing w:after="4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2.3. Regional ou Local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33EBB5D" w14:textId="77777777" w:rsidR="00563352" w:rsidRDefault="00563352">
            <w:pPr>
              <w:spacing w:after="40" w:line="240" w:lineRule="auto"/>
              <w:ind w:left="-29" w:right="-6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8A6D181" w14:textId="77777777" w:rsidR="00563352" w:rsidRDefault="00000000">
            <w:pPr>
              <w:spacing w:after="40" w:line="240" w:lineRule="auto"/>
              <w:ind w:left="-29" w:right="-6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2BFF8DD" w14:textId="77777777" w:rsidR="00563352" w:rsidRDefault="00563352">
            <w:pPr>
              <w:spacing w:after="40" w:line="240" w:lineRule="auto"/>
              <w:ind w:left="-29" w:right="-6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9BAF633" w14:textId="77777777" w:rsidR="00563352" w:rsidRDefault="00563352">
            <w:pPr>
              <w:spacing w:after="40" w:line="240" w:lineRule="auto"/>
              <w:ind w:left="-29" w:right="-6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63352" w14:paraId="7B591286" w14:textId="77777777">
        <w:trPr>
          <w:gridAfter w:val="1"/>
          <w:wAfter w:w="146" w:type="dxa"/>
          <w:trHeight w:val="300"/>
        </w:trPr>
        <w:tc>
          <w:tcPr>
            <w:tcW w:w="8928" w:type="dxa"/>
            <w:gridSpan w:val="9"/>
            <w:tcBorders>
              <w:left w:val="single" w:sz="8" w:space="0" w:color="000000"/>
              <w:right w:val="single" w:sz="8" w:space="0" w:color="000000"/>
            </w:tcBorders>
          </w:tcPr>
          <w:p w14:paraId="6150B7D4" w14:textId="5CD09F5A" w:rsidR="00563352" w:rsidRDefault="00000000">
            <w:pPr>
              <w:spacing w:after="40" w:line="240" w:lineRule="auto"/>
              <w:ind w:left="-29" w:right="-6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3. Artigos científicos publicados em periódico científico a partir de 201</w:t>
            </w:r>
            <w:r w:rsidR="0045799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8</w:t>
            </w:r>
          </w:p>
          <w:p w14:paraId="70A92611" w14:textId="77777777" w:rsidR="0056335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A pontuação dos artigos publicados em periódicos científicos será definida com base na classificação dos referidos periódicos no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Journal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Impact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Factor ou </w:t>
            </w:r>
            <w:proofErr w:type="spellStart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Journal</w:t>
            </w:r>
            <w:proofErr w:type="spellEnd"/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Citation Reports (disponível no site da revista ou em: https://impactfactorforjournal.com/):</w:t>
            </w:r>
          </w:p>
          <w:p w14:paraId="24264327" w14:textId="77777777" w:rsidR="00563352" w:rsidRDefault="00563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  <w:p w14:paraId="6AEAF513" w14:textId="77777777" w:rsidR="0056335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3.1. Revistas citadas na lista JCR = 10,00</w:t>
            </w:r>
          </w:p>
          <w:p w14:paraId="52C8C5CC" w14:textId="77777777" w:rsidR="0056335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3.2. Revista </w:t>
            </w:r>
            <w:r>
              <w:rPr>
                <w:rFonts w:ascii="Arial" w:eastAsia="Arial" w:hAnsi="Arial" w:cs="Arial"/>
                <w:b/>
                <w:color w:val="222222"/>
                <w:sz w:val="20"/>
                <w:szCs w:val="20"/>
                <w:u w:val="single"/>
              </w:rPr>
              <w:t>não</w:t>
            </w:r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citada na lista JCR = 5,00</w:t>
            </w:r>
          </w:p>
        </w:tc>
      </w:tr>
      <w:tr w:rsidR="00563352" w14:paraId="024E7B6F" w14:textId="77777777">
        <w:trPr>
          <w:gridAfter w:val="1"/>
          <w:wAfter w:w="146" w:type="dxa"/>
          <w:trHeight w:val="223"/>
        </w:trPr>
        <w:tc>
          <w:tcPr>
            <w:tcW w:w="4125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2328A2B5" w14:textId="77777777" w:rsidR="00563352" w:rsidRDefault="00000000">
            <w:pPr>
              <w:spacing w:after="40" w:line="240" w:lineRule="auto"/>
              <w:ind w:right="-6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Nome da Revista</w:t>
            </w:r>
          </w:p>
        </w:tc>
        <w:tc>
          <w:tcPr>
            <w:tcW w:w="127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68F6AF53" w14:textId="77777777" w:rsidR="00563352" w:rsidRDefault="00000000">
            <w:pPr>
              <w:spacing w:after="40" w:line="240" w:lineRule="auto"/>
              <w:ind w:right="-6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ISSN</w:t>
            </w:r>
          </w:p>
        </w:tc>
        <w:tc>
          <w:tcPr>
            <w:tcW w:w="155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5AB0FE7C" w14:textId="77777777" w:rsidR="00563352" w:rsidRDefault="00000000">
            <w:pPr>
              <w:spacing w:after="40" w:line="240" w:lineRule="auto"/>
              <w:ind w:right="-6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JCR</w:t>
            </w:r>
          </w:p>
        </w:tc>
        <w:tc>
          <w:tcPr>
            <w:tcW w:w="196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531FB423" w14:textId="77777777" w:rsidR="00563352" w:rsidRDefault="00000000">
            <w:pPr>
              <w:spacing w:after="40" w:line="240" w:lineRule="auto"/>
              <w:ind w:right="-6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site</w:t>
            </w:r>
          </w:p>
        </w:tc>
      </w:tr>
      <w:tr w:rsidR="00563352" w14:paraId="5A749D4D" w14:textId="77777777">
        <w:trPr>
          <w:gridAfter w:val="1"/>
          <w:wAfter w:w="146" w:type="dxa"/>
          <w:trHeight w:val="223"/>
        </w:trPr>
        <w:tc>
          <w:tcPr>
            <w:tcW w:w="4125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17E20733" w14:textId="77777777" w:rsidR="00563352" w:rsidRDefault="00563352">
            <w:pPr>
              <w:spacing w:after="40" w:line="240" w:lineRule="auto"/>
              <w:ind w:right="-6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553AFA02" w14:textId="77777777" w:rsidR="00563352" w:rsidRDefault="00563352">
            <w:pPr>
              <w:spacing w:after="40" w:line="240" w:lineRule="auto"/>
              <w:ind w:right="-6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5295FE56" w14:textId="77777777" w:rsidR="00563352" w:rsidRDefault="00563352">
            <w:pPr>
              <w:spacing w:after="40" w:line="240" w:lineRule="auto"/>
              <w:ind w:right="-6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6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5F4AFA63" w14:textId="77777777" w:rsidR="00563352" w:rsidRDefault="00563352">
            <w:pPr>
              <w:spacing w:after="40" w:line="240" w:lineRule="auto"/>
              <w:ind w:right="-6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63352" w14:paraId="7D295387" w14:textId="77777777">
        <w:trPr>
          <w:gridAfter w:val="1"/>
          <w:wAfter w:w="146" w:type="dxa"/>
          <w:trHeight w:val="223"/>
        </w:trPr>
        <w:tc>
          <w:tcPr>
            <w:tcW w:w="4125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46C37E0C" w14:textId="77777777" w:rsidR="00563352" w:rsidRDefault="00563352">
            <w:pPr>
              <w:spacing w:after="40" w:line="240" w:lineRule="auto"/>
              <w:ind w:right="-6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54C75B7D" w14:textId="77777777" w:rsidR="00563352" w:rsidRDefault="00563352">
            <w:pPr>
              <w:spacing w:after="40" w:line="240" w:lineRule="auto"/>
              <w:ind w:right="-6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7F0DAF09" w14:textId="77777777" w:rsidR="00563352" w:rsidRDefault="00563352">
            <w:pPr>
              <w:spacing w:after="40" w:line="240" w:lineRule="auto"/>
              <w:ind w:right="-6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6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4B00EA4C" w14:textId="77777777" w:rsidR="00563352" w:rsidRDefault="00563352">
            <w:pPr>
              <w:spacing w:after="40" w:line="240" w:lineRule="auto"/>
              <w:ind w:right="-6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63352" w14:paraId="2BF4D1CD" w14:textId="77777777">
        <w:trPr>
          <w:gridAfter w:val="1"/>
          <w:wAfter w:w="146" w:type="dxa"/>
          <w:trHeight w:val="223"/>
        </w:trPr>
        <w:tc>
          <w:tcPr>
            <w:tcW w:w="4125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35764DCA" w14:textId="77777777" w:rsidR="00563352" w:rsidRDefault="00563352">
            <w:pPr>
              <w:spacing w:after="40" w:line="240" w:lineRule="auto"/>
              <w:ind w:right="-6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16932004" w14:textId="77777777" w:rsidR="00563352" w:rsidRDefault="00563352">
            <w:pPr>
              <w:spacing w:after="40" w:line="240" w:lineRule="auto"/>
              <w:ind w:right="-6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254006EE" w14:textId="77777777" w:rsidR="00563352" w:rsidRDefault="00563352">
            <w:pPr>
              <w:spacing w:after="40" w:line="240" w:lineRule="auto"/>
              <w:ind w:right="-6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6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2456AB42" w14:textId="77777777" w:rsidR="00563352" w:rsidRDefault="00563352">
            <w:pPr>
              <w:spacing w:after="40" w:line="240" w:lineRule="auto"/>
              <w:ind w:right="-6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63352" w14:paraId="758B733E" w14:textId="77777777">
        <w:trPr>
          <w:gridAfter w:val="1"/>
          <w:wAfter w:w="146" w:type="dxa"/>
          <w:trHeight w:val="223"/>
        </w:trPr>
        <w:tc>
          <w:tcPr>
            <w:tcW w:w="4125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6A21829B" w14:textId="77777777" w:rsidR="00563352" w:rsidRDefault="00563352">
            <w:pPr>
              <w:spacing w:after="40" w:line="240" w:lineRule="auto"/>
              <w:ind w:right="-6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229C6C0C" w14:textId="77777777" w:rsidR="00563352" w:rsidRDefault="00563352">
            <w:pPr>
              <w:spacing w:after="40" w:line="240" w:lineRule="auto"/>
              <w:ind w:right="-6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65E9C5E0" w14:textId="77777777" w:rsidR="00563352" w:rsidRDefault="00563352">
            <w:pPr>
              <w:spacing w:after="40" w:line="240" w:lineRule="auto"/>
              <w:ind w:right="-6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6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54590115" w14:textId="77777777" w:rsidR="00563352" w:rsidRDefault="00563352">
            <w:pPr>
              <w:spacing w:after="40" w:line="240" w:lineRule="auto"/>
              <w:ind w:right="-6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63352" w14:paraId="003F6A2C" w14:textId="77777777">
        <w:trPr>
          <w:gridAfter w:val="1"/>
          <w:wAfter w:w="146" w:type="dxa"/>
          <w:trHeight w:val="300"/>
        </w:trPr>
        <w:tc>
          <w:tcPr>
            <w:tcW w:w="3524" w:type="dxa"/>
            <w:gridSpan w:val="2"/>
            <w:tcBorders>
              <w:left w:val="single" w:sz="8" w:space="0" w:color="000000"/>
            </w:tcBorders>
            <w:vAlign w:val="center"/>
          </w:tcPr>
          <w:p w14:paraId="01D111F4" w14:textId="77777777" w:rsidR="00563352" w:rsidRDefault="00000000">
            <w:pPr>
              <w:spacing w:after="4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4. Livros técnicos, científicos ou didáticos especializados na área com corpo editorial - (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Pontuação Máxima: 10,0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2" w:type="dxa"/>
            <w:gridSpan w:val="2"/>
            <w:vAlign w:val="center"/>
          </w:tcPr>
          <w:p w14:paraId="4CAA7E01" w14:textId="77777777" w:rsidR="00563352" w:rsidRDefault="00563352">
            <w:pPr>
              <w:spacing w:after="40" w:line="240" w:lineRule="auto"/>
              <w:ind w:left="-29" w:right="-6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43B0C754" w14:textId="77777777" w:rsidR="00563352" w:rsidRDefault="00000000">
            <w:pPr>
              <w:spacing w:after="40" w:line="240" w:lineRule="auto"/>
              <w:ind w:left="-29" w:right="-6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931" w:type="dxa"/>
            <w:gridSpan w:val="2"/>
          </w:tcPr>
          <w:p w14:paraId="6FDBBF9F" w14:textId="77777777" w:rsidR="00563352" w:rsidRDefault="00563352">
            <w:pPr>
              <w:spacing w:after="40" w:line="240" w:lineRule="auto"/>
              <w:ind w:left="-29" w:right="-6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  <w:tcBorders>
              <w:right w:val="single" w:sz="8" w:space="0" w:color="000000"/>
            </w:tcBorders>
            <w:vAlign w:val="center"/>
          </w:tcPr>
          <w:p w14:paraId="5C533C5C" w14:textId="77777777" w:rsidR="00563352" w:rsidRDefault="00563352">
            <w:pPr>
              <w:spacing w:after="40" w:line="240" w:lineRule="auto"/>
              <w:ind w:left="-29" w:right="-6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63352" w14:paraId="35F3725E" w14:textId="77777777">
        <w:trPr>
          <w:gridAfter w:val="1"/>
          <w:wAfter w:w="146" w:type="dxa"/>
          <w:trHeight w:val="300"/>
        </w:trPr>
        <w:tc>
          <w:tcPr>
            <w:tcW w:w="3524" w:type="dxa"/>
            <w:gridSpan w:val="2"/>
            <w:tcBorders>
              <w:left w:val="single" w:sz="8" w:space="0" w:color="000000"/>
            </w:tcBorders>
            <w:vAlign w:val="center"/>
          </w:tcPr>
          <w:p w14:paraId="1BD8B7CF" w14:textId="77777777" w:rsidR="00563352" w:rsidRDefault="00000000">
            <w:pPr>
              <w:spacing w:after="4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5. Capítulos de livros técnicos, científicos ou didáticos especializados na área com corpo editorial - (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Pontuação Máxima: 5,0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2" w:type="dxa"/>
            <w:gridSpan w:val="2"/>
            <w:vAlign w:val="center"/>
          </w:tcPr>
          <w:p w14:paraId="64103EEA" w14:textId="77777777" w:rsidR="00563352" w:rsidRDefault="00563352">
            <w:pPr>
              <w:spacing w:after="40" w:line="240" w:lineRule="auto"/>
              <w:ind w:left="-29" w:right="-6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5E4A8081" w14:textId="77777777" w:rsidR="00563352" w:rsidRDefault="00000000">
            <w:pPr>
              <w:spacing w:after="40" w:line="240" w:lineRule="auto"/>
              <w:ind w:left="-29" w:right="-6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31" w:type="dxa"/>
            <w:gridSpan w:val="2"/>
          </w:tcPr>
          <w:p w14:paraId="6B30CB79" w14:textId="77777777" w:rsidR="00563352" w:rsidRDefault="00563352">
            <w:pPr>
              <w:spacing w:after="40" w:line="240" w:lineRule="auto"/>
              <w:ind w:left="-29" w:right="-6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  <w:tcBorders>
              <w:right w:val="single" w:sz="8" w:space="0" w:color="000000"/>
            </w:tcBorders>
            <w:vAlign w:val="center"/>
          </w:tcPr>
          <w:p w14:paraId="49FACF67" w14:textId="77777777" w:rsidR="00563352" w:rsidRDefault="00563352">
            <w:pPr>
              <w:spacing w:after="40" w:line="240" w:lineRule="auto"/>
              <w:ind w:left="-29" w:right="-6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63352" w14:paraId="7529962C" w14:textId="77777777">
        <w:trPr>
          <w:gridAfter w:val="1"/>
          <w:wAfter w:w="146" w:type="dxa"/>
          <w:trHeight w:val="300"/>
        </w:trPr>
        <w:tc>
          <w:tcPr>
            <w:tcW w:w="3524" w:type="dxa"/>
            <w:gridSpan w:val="2"/>
            <w:tcBorders>
              <w:left w:val="single" w:sz="8" w:space="0" w:color="000000"/>
            </w:tcBorders>
            <w:vAlign w:val="center"/>
          </w:tcPr>
          <w:p w14:paraId="577752B8" w14:textId="77777777" w:rsidR="00563352" w:rsidRDefault="00000000">
            <w:pPr>
              <w:spacing w:after="4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6. Palestras proferidas em eventos a partir de 2015 - (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Pontuação Máxima: 1,0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2" w:type="dxa"/>
            <w:gridSpan w:val="2"/>
            <w:vAlign w:val="center"/>
          </w:tcPr>
          <w:p w14:paraId="17AD3D21" w14:textId="77777777" w:rsidR="00563352" w:rsidRDefault="00563352">
            <w:pPr>
              <w:spacing w:after="40" w:line="240" w:lineRule="auto"/>
              <w:ind w:left="-29" w:right="-6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6C0EDE1F" w14:textId="77777777" w:rsidR="00563352" w:rsidRDefault="00000000">
            <w:pPr>
              <w:spacing w:after="40" w:line="240" w:lineRule="auto"/>
              <w:ind w:left="-29" w:right="-6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931" w:type="dxa"/>
            <w:gridSpan w:val="2"/>
          </w:tcPr>
          <w:p w14:paraId="116C41E0" w14:textId="77777777" w:rsidR="00563352" w:rsidRDefault="00563352">
            <w:pPr>
              <w:spacing w:after="40" w:line="240" w:lineRule="auto"/>
              <w:ind w:left="-29" w:right="-6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  <w:tcBorders>
              <w:right w:val="single" w:sz="8" w:space="0" w:color="000000"/>
            </w:tcBorders>
            <w:vAlign w:val="center"/>
          </w:tcPr>
          <w:p w14:paraId="0127F689" w14:textId="77777777" w:rsidR="00563352" w:rsidRDefault="00563352">
            <w:pPr>
              <w:spacing w:after="40" w:line="240" w:lineRule="auto"/>
              <w:ind w:left="-29" w:right="-6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63352" w14:paraId="64BDA30A" w14:textId="77777777">
        <w:trPr>
          <w:gridAfter w:val="1"/>
          <w:wAfter w:w="146" w:type="dxa"/>
          <w:trHeight w:val="300"/>
        </w:trPr>
        <w:tc>
          <w:tcPr>
            <w:tcW w:w="3524" w:type="dxa"/>
            <w:gridSpan w:val="2"/>
            <w:tcBorders>
              <w:left w:val="single" w:sz="8" w:space="0" w:color="000000"/>
            </w:tcBorders>
            <w:vAlign w:val="center"/>
          </w:tcPr>
          <w:p w14:paraId="5772FCDC" w14:textId="77777777" w:rsidR="00563352" w:rsidRDefault="00000000">
            <w:pPr>
              <w:spacing w:after="4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7. Participação em comissão organizadora de eventos a partir de 2015 - (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Pontuação Máxima: 1,0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2" w:type="dxa"/>
            <w:gridSpan w:val="2"/>
            <w:vAlign w:val="center"/>
          </w:tcPr>
          <w:p w14:paraId="715B786F" w14:textId="77777777" w:rsidR="00563352" w:rsidRDefault="00563352">
            <w:pPr>
              <w:spacing w:after="40" w:line="240" w:lineRule="auto"/>
              <w:ind w:left="-29" w:right="-6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5D282578" w14:textId="77777777" w:rsidR="00563352" w:rsidRDefault="00000000">
            <w:pPr>
              <w:spacing w:after="40" w:line="240" w:lineRule="auto"/>
              <w:ind w:left="-29" w:right="-6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0,05</w:t>
            </w:r>
          </w:p>
        </w:tc>
        <w:tc>
          <w:tcPr>
            <w:tcW w:w="931" w:type="dxa"/>
            <w:gridSpan w:val="2"/>
          </w:tcPr>
          <w:p w14:paraId="68326334" w14:textId="77777777" w:rsidR="00563352" w:rsidRDefault="00563352">
            <w:pPr>
              <w:spacing w:after="40" w:line="240" w:lineRule="auto"/>
              <w:ind w:left="-29" w:right="-6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  <w:tcBorders>
              <w:right w:val="single" w:sz="8" w:space="0" w:color="000000"/>
            </w:tcBorders>
            <w:vAlign w:val="center"/>
          </w:tcPr>
          <w:p w14:paraId="7014B055" w14:textId="77777777" w:rsidR="00563352" w:rsidRDefault="00563352">
            <w:pPr>
              <w:spacing w:after="40" w:line="240" w:lineRule="auto"/>
              <w:ind w:left="-29" w:right="-6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63352" w14:paraId="226CAD82" w14:textId="77777777">
        <w:trPr>
          <w:gridAfter w:val="1"/>
          <w:wAfter w:w="146" w:type="dxa"/>
          <w:trHeight w:val="300"/>
        </w:trPr>
        <w:tc>
          <w:tcPr>
            <w:tcW w:w="3524" w:type="dxa"/>
            <w:gridSpan w:val="2"/>
            <w:tcBorders>
              <w:left w:val="single" w:sz="8" w:space="0" w:color="000000"/>
            </w:tcBorders>
            <w:vAlign w:val="center"/>
          </w:tcPr>
          <w:p w14:paraId="5A24A1B4" w14:textId="77777777" w:rsidR="00563352" w:rsidRDefault="00000000">
            <w:pPr>
              <w:spacing w:after="4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8. Estágio em universidades ou em empresas públicas ou privadas no território nacional (por estágio) a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partir de 2015 - (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Pontuação Máxima: 1,0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2" w:type="dxa"/>
            <w:gridSpan w:val="2"/>
            <w:vAlign w:val="center"/>
          </w:tcPr>
          <w:p w14:paraId="4A5C65E2" w14:textId="77777777" w:rsidR="00563352" w:rsidRDefault="00563352">
            <w:pPr>
              <w:spacing w:after="40" w:line="240" w:lineRule="auto"/>
              <w:ind w:left="-29" w:right="-6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55BD73BB" w14:textId="77777777" w:rsidR="00563352" w:rsidRDefault="00000000">
            <w:pPr>
              <w:spacing w:after="40" w:line="240" w:lineRule="auto"/>
              <w:ind w:left="-29" w:right="-6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0,10</w:t>
            </w:r>
          </w:p>
        </w:tc>
        <w:tc>
          <w:tcPr>
            <w:tcW w:w="931" w:type="dxa"/>
            <w:gridSpan w:val="2"/>
          </w:tcPr>
          <w:p w14:paraId="600DA499" w14:textId="77777777" w:rsidR="00563352" w:rsidRDefault="00563352">
            <w:pPr>
              <w:spacing w:after="40" w:line="240" w:lineRule="auto"/>
              <w:ind w:left="-29" w:right="-6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  <w:tcBorders>
              <w:right w:val="single" w:sz="8" w:space="0" w:color="000000"/>
            </w:tcBorders>
            <w:vAlign w:val="center"/>
          </w:tcPr>
          <w:p w14:paraId="06706F5B" w14:textId="77777777" w:rsidR="00563352" w:rsidRDefault="00563352">
            <w:pPr>
              <w:spacing w:after="40" w:line="240" w:lineRule="auto"/>
              <w:ind w:left="-29" w:right="-6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63352" w14:paraId="0DA7AED0" w14:textId="77777777">
        <w:trPr>
          <w:gridAfter w:val="1"/>
          <w:wAfter w:w="146" w:type="dxa"/>
          <w:trHeight w:val="300"/>
        </w:trPr>
        <w:tc>
          <w:tcPr>
            <w:tcW w:w="3524" w:type="dxa"/>
            <w:gridSpan w:val="2"/>
            <w:tcBorders>
              <w:left w:val="single" w:sz="8" w:space="0" w:color="000000"/>
            </w:tcBorders>
            <w:vAlign w:val="center"/>
          </w:tcPr>
          <w:p w14:paraId="3E491796" w14:textId="77777777" w:rsidR="00563352" w:rsidRDefault="00000000">
            <w:pPr>
              <w:spacing w:after="4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9. Estágio em universidades ou em empresas públicas ou privadas no exterior (por estágio) a partir de 2015 - (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Pontuação Máxima: 2,0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2" w:type="dxa"/>
            <w:gridSpan w:val="2"/>
            <w:vAlign w:val="center"/>
          </w:tcPr>
          <w:p w14:paraId="151ABAA6" w14:textId="77777777" w:rsidR="00563352" w:rsidRDefault="00563352">
            <w:pPr>
              <w:spacing w:after="40" w:line="240" w:lineRule="auto"/>
              <w:ind w:left="-29" w:right="-6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3D772E06" w14:textId="77777777" w:rsidR="00563352" w:rsidRDefault="00000000">
            <w:pPr>
              <w:spacing w:after="40" w:line="240" w:lineRule="auto"/>
              <w:ind w:left="-29" w:right="-6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931" w:type="dxa"/>
            <w:gridSpan w:val="2"/>
          </w:tcPr>
          <w:p w14:paraId="202D6D1B" w14:textId="77777777" w:rsidR="00563352" w:rsidRDefault="00563352">
            <w:pPr>
              <w:spacing w:after="40" w:line="240" w:lineRule="auto"/>
              <w:ind w:left="-29" w:right="-6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  <w:tcBorders>
              <w:right w:val="single" w:sz="8" w:space="0" w:color="000000"/>
            </w:tcBorders>
            <w:vAlign w:val="center"/>
          </w:tcPr>
          <w:p w14:paraId="09BF5EE2" w14:textId="77777777" w:rsidR="00563352" w:rsidRDefault="00563352">
            <w:pPr>
              <w:spacing w:after="40" w:line="240" w:lineRule="auto"/>
              <w:ind w:left="-29" w:right="-6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63352" w14:paraId="55C463A0" w14:textId="77777777">
        <w:trPr>
          <w:gridAfter w:val="1"/>
          <w:wAfter w:w="146" w:type="dxa"/>
          <w:trHeight w:val="300"/>
        </w:trPr>
        <w:tc>
          <w:tcPr>
            <w:tcW w:w="3524" w:type="dxa"/>
            <w:gridSpan w:val="2"/>
            <w:tcBorders>
              <w:left w:val="single" w:sz="8" w:space="0" w:color="000000"/>
            </w:tcBorders>
            <w:vAlign w:val="center"/>
          </w:tcPr>
          <w:p w14:paraId="74EA2991" w14:textId="77777777" w:rsidR="00563352" w:rsidRDefault="00000000">
            <w:pPr>
              <w:spacing w:after="4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10. Participação em Programa de Iniciação Científica a partir de 2016 (por semestre) - (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Pontuação Máxima: 16,0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2" w:type="dxa"/>
            <w:gridSpan w:val="2"/>
            <w:vAlign w:val="center"/>
          </w:tcPr>
          <w:p w14:paraId="56498EDE" w14:textId="77777777" w:rsidR="00563352" w:rsidRDefault="00563352">
            <w:pPr>
              <w:spacing w:after="40" w:line="240" w:lineRule="auto"/>
              <w:ind w:left="-29" w:right="-6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5EFAC9C4" w14:textId="77777777" w:rsidR="00563352" w:rsidRDefault="00000000">
            <w:pPr>
              <w:spacing w:after="40" w:line="240" w:lineRule="auto"/>
              <w:ind w:left="-29" w:right="-6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2,00</w:t>
            </w:r>
          </w:p>
        </w:tc>
        <w:tc>
          <w:tcPr>
            <w:tcW w:w="931" w:type="dxa"/>
            <w:gridSpan w:val="2"/>
          </w:tcPr>
          <w:p w14:paraId="561B4C5A" w14:textId="77777777" w:rsidR="00563352" w:rsidRDefault="00563352">
            <w:pPr>
              <w:spacing w:after="40" w:line="240" w:lineRule="auto"/>
              <w:ind w:left="-29" w:right="-6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  <w:tcBorders>
              <w:right w:val="single" w:sz="8" w:space="0" w:color="000000"/>
            </w:tcBorders>
            <w:vAlign w:val="center"/>
          </w:tcPr>
          <w:p w14:paraId="704D04F7" w14:textId="77777777" w:rsidR="00563352" w:rsidRDefault="00563352">
            <w:pPr>
              <w:spacing w:after="40" w:line="240" w:lineRule="auto"/>
              <w:ind w:left="-29" w:right="-6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63352" w14:paraId="0B1764D3" w14:textId="77777777">
        <w:trPr>
          <w:trHeight w:val="300"/>
        </w:trPr>
        <w:tc>
          <w:tcPr>
            <w:tcW w:w="198" w:type="dxa"/>
            <w:tcBorders>
              <w:left w:val="single" w:sz="8" w:space="0" w:color="000000"/>
              <w:bottom w:val="single" w:sz="12" w:space="0" w:color="000000"/>
            </w:tcBorders>
          </w:tcPr>
          <w:p w14:paraId="6A2EE08B" w14:textId="77777777" w:rsidR="00563352" w:rsidRDefault="00563352">
            <w:pPr>
              <w:spacing w:after="40" w:line="240" w:lineRule="auto"/>
              <w:ind w:left="-29" w:right="-6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730" w:type="dxa"/>
            <w:gridSpan w:val="8"/>
            <w:tcBorders>
              <w:left w:val="single" w:sz="8" w:space="0" w:color="000000"/>
              <w:bottom w:val="single" w:sz="12" w:space="0" w:color="000000"/>
            </w:tcBorders>
            <w:vAlign w:val="center"/>
          </w:tcPr>
          <w:p w14:paraId="23691229" w14:textId="77777777" w:rsidR="00563352" w:rsidRDefault="00000000">
            <w:pPr>
              <w:spacing w:after="40" w:line="240" w:lineRule="auto"/>
              <w:ind w:left="-29" w:right="-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SUBTOTAL</w:t>
            </w:r>
          </w:p>
        </w:tc>
        <w:tc>
          <w:tcPr>
            <w:tcW w:w="146" w:type="dxa"/>
            <w:tcBorders>
              <w:bottom w:val="single" w:sz="12" w:space="0" w:color="000000"/>
              <w:right w:val="single" w:sz="8" w:space="0" w:color="000000"/>
            </w:tcBorders>
            <w:vAlign w:val="center"/>
          </w:tcPr>
          <w:p w14:paraId="10EA6452" w14:textId="77777777" w:rsidR="00563352" w:rsidRDefault="00563352">
            <w:pPr>
              <w:spacing w:after="40" w:line="240" w:lineRule="auto"/>
              <w:ind w:left="-29" w:right="-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B83ADA0" w14:textId="77777777" w:rsidR="00563352" w:rsidRDefault="00563352">
      <w:pPr>
        <w:spacing w:after="0"/>
        <w:rPr>
          <w:sz w:val="18"/>
          <w:szCs w:val="18"/>
        </w:rPr>
      </w:pPr>
    </w:p>
    <w:tbl>
      <w:tblPr>
        <w:tblStyle w:val="a0"/>
        <w:tblW w:w="9074" w:type="dxa"/>
        <w:tblInd w:w="-24" w:type="dxa"/>
        <w:tblBorders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77"/>
        <w:gridCol w:w="774"/>
        <w:gridCol w:w="667"/>
        <w:gridCol w:w="956"/>
      </w:tblGrid>
      <w:tr w:rsidR="00563352" w14:paraId="4CF8B6DA" w14:textId="77777777">
        <w:trPr>
          <w:trHeight w:val="300"/>
        </w:trPr>
        <w:tc>
          <w:tcPr>
            <w:tcW w:w="9074" w:type="dxa"/>
            <w:gridSpan w:val="4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5A884BB" w14:textId="669A40EB" w:rsidR="00563352" w:rsidRDefault="00000000">
            <w:pPr>
              <w:spacing w:after="40" w:line="240" w:lineRule="auto"/>
              <w:ind w:left="-29" w:right="-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ATIVIDADES DE ENSINO (A PARTIR DE 201</w:t>
            </w:r>
            <w:r w:rsidR="0045799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563352" w14:paraId="55E6F350" w14:textId="77777777">
        <w:trPr>
          <w:trHeight w:val="300"/>
        </w:trPr>
        <w:tc>
          <w:tcPr>
            <w:tcW w:w="66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8B9685" w14:textId="77777777" w:rsidR="00563352" w:rsidRDefault="00000000">
            <w:pPr>
              <w:spacing w:after="4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1. Professor em estabelecimentos de nível médio ou superior (disciplinas ministradas/por semestre) - (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Pontuação Máxima: 2,5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7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A578B" w14:textId="77777777" w:rsidR="00563352" w:rsidRDefault="00563352">
            <w:pPr>
              <w:spacing w:after="40" w:line="240" w:lineRule="auto"/>
              <w:ind w:left="-29" w:right="-6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9D2047" w14:textId="77777777" w:rsidR="00563352" w:rsidRDefault="00000000">
            <w:pPr>
              <w:spacing w:after="40" w:line="240" w:lineRule="auto"/>
              <w:ind w:left="-29" w:right="-6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EC00CA" w14:textId="77777777" w:rsidR="00563352" w:rsidRDefault="00563352">
            <w:pPr>
              <w:spacing w:after="40" w:line="240" w:lineRule="auto"/>
              <w:ind w:left="-29" w:right="-6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63352" w14:paraId="0B6EBFDA" w14:textId="77777777">
        <w:trPr>
          <w:trHeight w:val="300"/>
        </w:trPr>
        <w:tc>
          <w:tcPr>
            <w:tcW w:w="6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112B2B" w14:textId="77777777" w:rsidR="00563352" w:rsidRDefault="00000000">
            <w:pPr>
              <w:spacing w:after="4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2. Orientação de trabalho de conclusão de curso na graduação - (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Pontuação Máxima: 1,25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B1D8B3" w14:textId="77777777" w:rsidR="00563352" w:rsidRDefault="00563352">
            <w:pPr>
              <w:spacing w:after="40" w:line="240" w:lineRule="auto"/>
              <w:ind w:left="-29" w:right="-6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34130" w14:textId="77777777" w:rsidR="00563352" w:rsidRDefault="00000000">
            <w:pPr>
              <w:spacing w:after="40" w:line="240" w:lineRule="auto"/>
              <w:ind w:left="-29" w:right="-6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78B970" w14:textId="77777777" w:rsidR="00563352" w:rsidRDefault="00563352">
            <w:pPr>
              <w:spacing w:after="40" w:line="240" w:lineRule="auto"/>
              <w:ind w:left="-29" w:right="-6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63352" w14:paraId="3FC80A8D" w14:textId="77777777">
        <w:trPr>
          <w:trHeight w:val="300"/>
        </w:trPr>
        <w:tc>
          <w:tcPr>
            <w:tcW w:w="66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2C2D095" w14:textId="77777777" w:rsidR="00563352" w:rsidRDefault="00000000">
            <w:pPr>
              <w:spacing w:after="4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3. Participação em Banca Examinadora de Trabalho de Conclusão de Curso - (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Pontuação Máxima: 0,5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6C8BB6B" w14:textId="77777777" w:rsidR="00563352" w:rsidRDefault="00563352">
            <w:pPr>
              <w:spacing w:after="40" w:line="240" w:lineRule="auto"/>
              <w:ind w:left="-29" w:right="-6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DCAE92B" w14:textId="77777777" w:rsidR="00563352" w:rsidRDefault="00000000">
            <w:pPr>
              <w:spacing w:after="40" w:line="240" w:lineRule="auto"/>
              <w:ind w:left="-29" w:right="-6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C5FBC50" w14:textId="77777777" w:rsidR="00563352" w:rsidRDefault="00563352">
            <w:pPr>
              <w:spacing w:after="40" w:line="240" w:lineRule="auto"/>
              <w:ind w:left="-29" w:right="-6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63352" w14:paraId="5974F844" w14:textId="77777777">
        <w:trPr>
          <w:trHeight w:val="300"/>
        </w:trPr>
        <w:tc>
          <w:tcPr>
            <w:tcW w:w="66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849939E" w14:textId="77777777" w:rsidR="00563352" w:rsidRDefault="00000000">
            <w:pPr>
              <w:spacing w:after="4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4. Atividade de monitoria em disciplina/ por semestre- (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Pontuação Máxima: 0,5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9B110C8" w14:textId="77777777" w:rsidR="00563352" w:rsidRDefault="00563352">
            <w:pPr>
              <w:spacing w:after="40" w:line="240" w:lineRule="auto"/>
              <w:ind w:left="-29" w:right="-6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8DD9036" w14:textId="77777777" w:rsidR="00563352" w:rsidRDefault="00000000">
            <w:pPr>
              <w:spacing w:after="40" w:line="240" w:lineRule="auto"/>
              <w:ind w:left="-29" w:right="-6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6F2535D" w14:textId="77777777" w:rsidR="00563352" w:rsidRDefault="00563352">
            <w:pPr>
              <w:spacing w:after="40" w:line="240" w:lineRule="auto"/>
              <w:ind w:left="-29" w:right="-6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63352" w14:paraId="7FB9CB58" w14:textId="77777777">
        <w:trPr>
          <w:trHeight w:val="300"/>
        </w:trPr>
        <w:tc>
          <w:tcPr>
            <w:tcW w:w="9074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7652E9A" w14:textId="15BEBBAF" w:rsidR="00563352" w:rsidRDefault="00000000">
            <w:pPr>
              <w:spacing w:after="40" w:line="240" w:lineRule="auto"/>
              <w:ind w:left="-29" w:right="-6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OUTRAS ATIVIDADES EM ÁREAS AFINS AO PROGRAMA (A PARTIR DE 201</w:t>
            </w:r>
            <w:r w:rsidR="0082100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563352" w14:paraId="28F55843" w14:textId="77777777">
        <w:trPr>
          <w:trHeight w:val="300"/>
        </w:trPr>
        <w:tc>
          <w:tcPr>
            <w:tcW w:w="66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5BAE37C" w14:textId="77777777" w:rsidR="00563352" w:rsidRDefault="00000000">
            <w:pPr>
              <w:spacing w:after="4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1. Curso de especialização concluído na área do programa - (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Pontuação Máxima: 0,6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DB5D0E8" w14:textId="77777777" w:rsidR="00563352" w:rsidRDefault="00563352">
            <w:pPr>
              <w:spacing w:after="40" w:line="240" w:lineRule="auto"/>
              <w:ind w:left="-29" w:right="-6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31C2B5A" w14:textId="77777777" w:rsidR="00563352" w:rsidRDefault="00000000">
            <w:pPr>
              <w:spacing w:after="40" w:line="240" w:lineRule="auto"/>
              <w:ind w:left="-29" w:right="-6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AB7D1B7" w14:textId="77777777" w:rsidR="00563352" w:rsidRDefault="00563352">
            <w:pPr>
              <w:spacing w:after="40" w:line="240" w:lineRule="auto"/>
              <w:ind w:left="-29" w:right="-6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63352" w14:paraId="6D99CF26" w14:textId="77777777">
        <w:trPr>
          <w:trHeight w:val="300"/>
        </w:trPr>
        <w:tc>
          <w:tcPr>
            <w:tcW w:w="66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747D9B4" w14:textId="77777777" w:rsidR="00563352" w:rsidRDefault="00000000">
            <w:pPr>
              <w:spacing w:after="4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2. Cursos de curta duração (mínimo de 40 h) - (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Pontuação Máxima: 0,2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A77C6A6" w14:textId="77777777" w:rsidR="00563352" w:rsidRDefault="00563352">
            <w:pPr>
              <w:spacing w:after="40" w:line="240" w:lineRule="auto"/>
              <w:ind w:left="-29" w:right="-6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00CBC99" w14:textId="77777777" w:rsidR="00563352" w:rsidRDefault="00000000">
            <w:pPr>
              <w:spacing w:after="40" w:line="240" w:lineRule="auto"/>
              <w:ind w:left="-29" w:right="-6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3AC21CF" w14:textId="77777777" w:rsidR="00563352" w:rsidRDefault="00563352">
            <w:pPr>
              <w:spacing w:after="40" w:line="240" w:lineRule="auto"/>
              <w:ind w:left="-29" w:right="-6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63352" w14:paraId="4D13AEC2" w14:textId="77777777">
        <w:trPr>
          <w:trHeight w:val="300"/>
        </w:trPr>
        <w:tc>
          <w:tcPr>
            <w:tcW w:w="66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0ACD38D" w14:textId="77777777" w:rsidR="00563352" w:rsidRDefault="00000000">
            <w:pPr>
              <w:spacing w:after="4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3. Outras atividades técnicas (por semestre) - (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Pontuação Máxima: 0,2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13C8DAE" w14:textId="77777777" w:rsidR="00563352" w:rsidRDefault="00563352">
            <w:pPr>
              <w:spacing w:after="40" w:line="240" w:lineRule="auto"/>
              <w:ind w:left="-29" w:right="-6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B1434A9" w14:textId="77777777" w:rsidR="00563352" w:rsidRDefault="00000000">
            <w:pPr>
              <w:spacing w:after="40" w:line="240" w:lineRule="auto"/>
              <w:ind w:left="-29" w:right="-6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135192D" w14:textId="77777777" w:rsidR="00563352" w:rsidRDefault="00563352">
            <w:pPr>
              <w:spacing w:after="40" w:line="240" w:lineRule="auto"/>
              <w:ind w:left="-29" w:right="-6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63352" w14:paraId="02C6077B" w14:textId="77777777">
        <w:trPr>
          <w:trHeight w:val="300"/>
        </w:trPr>
        <w:tc>
          <w:tcPr>
            <w:tcW w:w="66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7243966" w14:textId="77777777" w:rsidR="00563352" w:rsidRDefault="00000000">
            <w:pPr>
              <w:spacing w:after="4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4. Atuação como pesquisador em instituições de pesquisa (por semestre) - (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Pontuação Máxima: 1,0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3BAA745" w14:textId="77777777" w:rsidR="00563352" w:rsidRDefault="00563352">
            <w:pPr>
              <w:spacing w:after="40" w:line="240" w:lineRule="auto"/>
              <w:ind w:left="-29" w:right="-6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AAFB1CB" w14:textId="77777777" w:rsidR="00563352" w:rsidRDefault="00000000">
            <w:pPr>
              <w:spacing w:after="40" w:line="240" w:lineRule="auto"/>
              <w:ind w:left="-29" w:right="-6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144ADA2" w14:textId="77777777" w:rsidR="00563352" w:rsidRDefault="00563352">
            <w:pPr>
              <w:spacing w:after="40" w:line="240" w:lineRule="auto"/>
              <w:ind w:left="-29" w:right="-6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63352" w14:paraId="06DA205E" w14:textId="77777777">
        <w:trPr>
          <w:trHeight w:val="300"/>
        </w:trPr>
        <w:tc>
          <w:tcPr>
            <w:tcW w:w="8118" w:type="dxa"/>
            <w:gridSpan w:val="3"/>
            <w:tcBorders>
              <w:left w:val="single" w:sz="8" w:space="0" w:color="000000"/>
            </w:tcBorders>
            <w:vAlign w:val="center"/>
          </w:tcPr>
          <w:p w14:paraId="0219B52E" w14:textId="77777777" w:rsidR="00563352" w:rsidRDefault="00000000">
            <w:pPr>
              <w:spacing w:after="40" w:line="240" w:lineRule="auto"/>
              <w:ind w:left="-29" w:right="-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SUBTOTAL</w:t>
            </w:r>
          </w:p>
        </w:tc>
        <w:tc>
          <w:tcPr>
            <w:tcW w:w="956" w:type="dxa"/>
            <w:tcBorders>
              <w:right w:val="single" w:sz="8" w:space="0" w:color="000000"/>
            </w:tcBorders>
            <w:vAlign w:val="center"/>
          </w:tcPr>
          <w:p w14:paraId="2F4861BB" w14:textId="77777777" w:rsidR="00563352" w:rsidRDefault="00563352">
            <w:pPr>
              <w:spacing w:after="40" w:line="240" w:lineRule="auto"/>
              <w:ind w:left="-29" w:right="-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63352" w14:paraId="7F898C68" w14:textId="77777777">
        <w:trPr>
          <w:trHeight w:val="300"/>
        </w:trPr>
        <w:tc>
          <w:tcPr>
            <w:tcW w:w="8118" w:type="dxa"/>
            <w:gridSpan w:val="3"/>
            <w:tcBorders>
              <w:left w:val="single" w:sz="8" w:space="0" w:color="000000"/>
              <w:bottom w:val="single" w:sz="12" w:space="0" w:color="000000"/>
            </w:tcBorders>
            <w:vAlign w:val="center"/>
          </w:tcPr>
          <w:p w14:paraId="79187562" w14:textId="77777777" w:rsidR="00563352" w:rsidRDefault="00000000">
            <w:pPr>
              <w:spacing w:after="40" w:line="240" w:lineRule="auto"/>
              <w:ind w:left="-29" w:right="-6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56" w:type="dxa"/>
            <w:tcBorders>
              <w:bottom w:val="single" w:sz="12" w:space="0" w:color="000000"/>
              <w:right w:val="single" w:sz="8" w:space="0" w:color="000000"/>
            </w:tcBorders>
            <w:vAlign w:val="center"/>
          </w:tcPr>
          <w:p w14:paraId="3A5C3C7E" w14:textId="77777777" w:rsidR="00563352" w:rsidRDefault="00563352">
            <w:pPr>
              <w:spacing w:after="40" w:line="240" w:lineRule="auto"/>
              <w:ind w:left="-29" w:right="-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ADC5B6E" w14:textId="77777777" w:rsidR="0056335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4"/>
        </w:tabs>
        <w:spacing w:before="120" w:after="120" w:line="240" w:lineRule="auto"/>
        <w:ind w:left="11" w:firstLine="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Todos os itens avaliados precisam ser comprovados, inclusive experiência profissional.</w:t>
      </w:r>
    </w:p>
    <w:p w14:paraId="52AC694B" w14:textId="77777777" w:rsidR="0056335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4"/>
        </w:tabs>
        <w:spacing w:before="120" w:after="120" w:line="240" w:lineRule="auto"/>
        <w:ind w:left="11" w:firstLine="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Serão considerados na contagem de pontuação para o currículo apenas artigos publicados, ou seja, não serão considerados artigos no prelo ou aceitos para publicação.</w:t>
      </w:r>
    </w:p>
    <w:p w14:paraId="3B505663" w14:textId="77777777" w:rsidR="0056335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4"/>
        </w:tabs>
        <w:spacing w:before="120" w:after="120" w:line="240" w:lineRule="auto"/>
        <w:ind w:left="11" w:firstLine="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Para a comprovação da publicação de artigos científicos em periódico, basta apenas anexar a primeira página, desde que seja possível identificar os autores, periódico, volume e ano de publicação.</w:t>
      </w:r>
    </w:p>
    <w:p w14:paraId="140EDC46" w14:textId="77777777" w:rsidR="0056335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4"/>
        </w:tabs>
        <w:spacing w:before="120" w:after="120" w:line="240" w:lineRule="auto"/>
        <w:ind w:left="11" w:firstLine="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Resumos deverão ser anexados na íntegra e sua comprovação de publicação pode ser feita de duas formas: o resumo impresso deve conter a logomarca do evento ou por meio de comprovante/certificado de publicação.</w:t>
      </w:r>
    </w:p>
    <w:p w14:paraId="192527C6" w14:textId="77777777" w:rsidR="0056335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4"/>
        </w:tabs>
        <w:spacing w:before="120" w:after="120" w:line="240" w:lineRule="auto"/>
        <w:ind w:left="11" w:firstLine="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Todos os itens somente serão avaliados se tiverem relação com áreas de conhecimento afins ao Programa de Pós-Graduação em Agricultura Tropical.</w:t>
      </w:r>
    </w:p>
    <w:p w14:paraId="41738F33" w14:textId="77777777" w:rsidR="0056335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24"/>
        </w:tabs>
        <w:spacing w:before="120" w:after="120"/>
        <w:ind w:left="11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Em caso de mais de um candidato no processo seletivo (Mestrado), será atribuída nota 10 (dez) ao currículo com maior pontuação entre todo(a)s o(a)s candidato(a)s, sendo que a nota do currículo do(a)s demais candidato(a)s será obtida por regra de três simples em relação à maior pontuação.</w:t>
      </w:r>
    </w:p>
    <w:p w14:paraId="0949812E" w14:textId="77777777" w:rsidR="00563352" w:rsidRDefault="00000000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_________________________________________</w:t>
      </w:r>
    </w:p>
    <w:p w14:paraId="63ED7988" w14:textId="77777777" w:rsidR="00563352" w:rsidRDefault="00000000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Profa. Dra. </w:t>
      </w:r>
      <w:proofErr w:type="spellStart"/>
      <w:r>
        <w:rPr>
          <w:rFonts w:ascii="Arial" w:eastAsia="Arial" w:hAnsi="Arial" w:cs="Arial"/>
          <w:b/>
        </w:rPr>
        <w:t>Katiuchia</w:t>
      </w:r>
      <w:proofErr w:type="spellEnd"/>
      <w:r>
        <w:rPr>
          <w:rFonts w:ascii="Arial" w:eastAsia="Arial" w:hAnsi="Arial" w:cs="Arial"/>
          <w:b/>
        </w:rPr>
        <w:t xml:space="preserve"> Pereira </w:t>
      </w:r>
      <w:proofErr w:type="spellStart"/>
      <w:r>
        <w:rPr>
          <w:rFonts w:ascii="Arial" w:eastAsia="Arial" w:hAnsi="Arial" w:cs="Arial"/>
          <w:b/>
        </w:rPr>
        <w:t>Takeuchi</w:t>
      </w:r>
      <w:proofErr w:type="spellEnd"/>
    </w:p>
    <w:p w14:paraId="285C3C9C" w14:textId="77777777" w:rsidR="00563352" w:rsidRDefault="00000000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Coordenadora do Programa de Pós Graduação em Agricultura Tropical – FAAZ/UFMT</w:t>
      </w:r>
    </w:p>
    <w:sectPr w:rsidR="00563352">
      <w:headerReference w:type="default" r:id="rId8"/>
      <w:footerReference w:type="default" r:id="rId9"/>
      <w:pgSz w:w="11906" w:h="16838"/>
      <w:pgMar w:top="1418" w:right="1418" w:bottom="1418" w:left="1418" w:header="42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AB16F" w14:textId="77777777" w:rsidR="00234858" w:rsidRDefault="00234858">
      <w:pPr>
        <w:spacing w:after="0" w:line="240" w:lineRule="auto"/>
      </w:pPr>
      <w:r>
        <w:separator/>
      </w:r>
    </w:p>
  </w:endnote>
  <w:endnote w:type="continuationSeparator" w:id="0">
    <w:p w14:paraId="79681ED3" w14:textId="77777777" w:rsidR="00234858" w:rsidRDefault="00234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82DB" w14:textId="77777777" w:rsidR="00563352" w:rsidRDefault="00000000">
    <w:pPr>
      <w:tabs>
        <w:tab w:val="center" w:pos="4252"/>
        <w:tab w:val="right" w:pos="8504"/>
      </w:tabs>
      <w:spacing w:after="0" w:line="240" w:lineRule="auto"/>
      <w:ind w:right="13"/>
      <w:jc w:val="both"/>
      <w:rPr>
        <w:rFonts w:ascii="Arial" w:eastAsia="Arial" w:hAnsi="Arial" w:cs="Arial"/>
        <w:color w:val="000000"/>
        <w:sz w:val="4"/>
        <w:szCs w:val="4"/>
      </w:rPr>
    </w:pPr>
    <w:r>
      <w:rPr>
        <w:rFonts w:ascii="Arial" w:eastAsia="Arial" w:hAnsi="Arial" w:cs="Arial"/>
        <w:color w:val="000000"/>
        <w:sz w:val="14"/>
        <w:szCs w:val="14"/>
      </w:rPr>
      <w:t>____________________________________________________________________________________________________________________</w:t>
    </w:r>
  </w:p>
  <w:p w14:paraId="5DF8E672" w14:textId="77777777" w:rsidR="00563352" w:rsidRDefault="00000000">
    <w:pPr>
      <w:tabs>
        <w:tab w:val="center" w:pos="4252"/>
        <w:tab w:val="right" w:pos="8504"/>
      </w:tabs>
      <w:spacing w:after="0" w:line="240" w:lineRule="auto"/>
      <w:ind w:right="13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Av. Fernando C. da Costa, nº 2367 – Cidade Universitária- 78060-900 – Cuiabá – MT. Telefone/Fax (65) 3615.8618. E-mail: </w:t>
    </w:r>
    <w:hyperlink r:id="rId1">
      <w:r>
        <w:rPr>
          <w:rFonts w:ascii="Arial" w:eastAsia="Arial" w:hAnsi="Arial" w:cs="Arial"/>
          <w:color w:val="0000FF"/>
          <w:sz w:val="20"/>
          <w:szCs w:val="20"/>
        </w:rPr>
        <w:t>ppgat.faaz@ufmt.br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33950" w14:textId="77777777" w:rsidR="00234858" w:rsidRDefault="00234858">
      <w:pPr>
        <w:spacing w:after="0" w:line="240" w:lineRule="auto"/>
      </w:pPr>
      <w:r>
        <w:separator/>
      </w:r>
    </w:p>
  </w:footnote>
  <w:footnote w:type="continuationSeparator" w:id="0">
    <w:p w14:paraId="1B85EA57" w14:textId="77777777" w:rsidR="00234858" w:rsidRDefault="00234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18D06" w14:textId="77777777" w:rsidR="00563352" w:rsidRDefault="00000000">
    <w:pPr>
      <w:spacing w:after="0" w:line="240" w:lineRule="auto"/>
      <w:ind w:left="-114" w:right="-112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object w:dxaOrig="3751" w:dyaOrig="4124" w14:anchorId="287FC9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.25pt;height:37.5pt" fillcolor="window">
          <v:imagedata r:id="rId1" o:title=""/>
        </v:shape>
        <o:OLEObject Type="Embed" ProgID="MSPhotoEd.3" ShapeID="_x0000_i1025" DrawAspect="Content" ObjectID="_1742653833" r:id="rId2"/>
      </w:object>
    </w:r>
    <w:r>
      <w:object w:dxaOrig="1440" w:dyaOrig="1440" w14:anchorId="495F6823">
        <v:shape id="_x0000_s1025" type="#_x0000_t75" style="position:absolute;left:0;text-align:left;margin-left:.15pt;margin-top:17pt;width:44.45pt;height:54.75pt;z-index:251657216;visibility:visible;mso-wrap-edited:f;mso-position-horizontal:absolute;mso-position-horizontal-relative:margin;mso-position-vertical:absolute;mso-position-vertical-relative:text" o:allowincell="f" fillcolor="window">
          <v:imagedata r:id="rId3" o:title=""/>
          <w10:wrap side="right" anchorx="margin"/>
        </v:shape>
        <o:OLEObject Type="Embed" ProgID="Word.Picture.8" ShapeID="_x0000_s1025" DrawAspect="Content" ObjectID="_1742653834" r:id="rId4"/>
      </w:objec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C2AE51F" wp14:editId="44A4D15E">
          <wp:simplePos x="0" y="0"/>
          <wp:positionH relativeFrom="column">
            <wp:posOffset>5179695</wp:posOffset>
          </wp:positionH>
          <wp:positionV relativeFrom="paragraph">
            <wp:posOffset>215900</wp:posOffset>
          </wp:positionV>
          <wp:extent cx="579755" cy="609600"/>
          <wp:effectExtent l="0" t="0" r="0" b="0"/>
          <wp:wrapNone/>
          <wp:docPr id="2" name="image3.jpg" descr="http://img4.orkut.com/images/mittel/1252671976/54776145/of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http://img4.orkut.com/images/mittel/1252671976/54776145/of.jp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75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DEC2440" w14:textId="77777777" w:rsidR="00563352" w:rsidRDefault="00000000">
    <w:pPr>
      <w:spacing w:after="0" w:line="240" w:lineRule="auto"/>
      <w:ind w:left="-114" w:right="-112"/>
      <w:jc w:val="center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MINISTÉRIO DA EDUCAÇÃO</w:t>
    </w:r>
  </w:p>
  <w:p w14:paraId="47379BDE" w14:textId="77777777" w:rsidR="00563352" w:rsidRDefault="00000000">
    <w:pPr>
      <w:spacing w:after="0" w:line="240" w:lineRule="auto"/>
      <w:ind w:left="-28" w:right="27"/>
      <w:jc w:val="center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UNIVERSIDADE FEDERAL DE MATO GROSSO</w:t>
    </w:r>
  </w:p>
  <w:p w14:paraId="3B636DB6" w14:textId="77777777" w:rsidR="00563352" w:rsidRDefault="00000000">
    <w:pPr>
      <w:spacing w:after="0" w:line="240" w:lineRule="auto"/>
      <w:ind w:left="-28" w:right="27"/>
      <w:jc w:val="center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FACULDADE DE AGRONOMIA E ZOOTECNIA</w:t>
    </w:r>
  </w:p>
  <w:p w14:paraId="7074C5B1" w14:textId="77777777" w:rsidR="00563352" w:rsidRDefault="00000000">
    <w:pPr>
      <w:spacing w:after="0" w:line="240" w:lineRule="auto"/>
      <w:ind w:left="-350" w:right="27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PROGRAMA DE PÓS-GRADUAÇÃO EM AGRICULTURA TROPICAL - PPGAT</w:t>
    </w:r>
  </w:p>
  <w:p w14:paraId="4AD10AB1" w14:textId="77777777" w:rsidR="0056335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28" w:right="27"/>
      <w:rPr>
        <w:rFonts w:ascii="Arial" w:eastAsia="Arial" w:hAnsi="Arial" w:cs="Arial"/>
        <w:color w:val="000000"/>
        <w:sz w:val="12"/>
        <w:szCs w:val="12"/>
      </w:rPr>
    </w:pPr>
    <w:r>
      <w:rPr>
        <w:rFonts w:ascii="Arial" w:eastAsia="Arial" w:hAnsi="Arial" w:cs="Arial"/>
        <w:color w:val="000000"/>
        <w:sz w:val="12"/>
        <w:szCs w:val="12"/>
      </w:rPr>
      <w:t>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81B5F"/>
    <w:multiLevelType w:val="multilevel"/>
    <w:tmpl w:val="82580CBC"/>
    <w:lvl w:ilvl="0">
      <w:start w:val="1"/>
      <w:numFmt w:val="decimal"/>
      <w:lvlText w:val="%1)"/>
      <w:lvlJc w:val="left"/>
      <w:pPr>
        <w:ind w:left="51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5900" w:hanging="360"/>
      </w:pPr>
    </w:lvl>
    <w:lvl w:ilvl="2">
      <w:start w:val="1"/>
      <w:numFmt w:val="lowerRoman"/>
      <w:lvlText w:val="%3."/>
      <w:lvlJc w:val="right"/>
      <w:pPr>
        <w:ind w:left="6620" w:hanging="180"/>
      </w:pPr>
    </w:lvl>
    <w:lvl w:ilvl="3">
      <w:start w:val="1"/>
      <w:numFmt w:val="decimal"/>
      <w:lvlText w:val="%4."/>
      <w:lvlJc w:val="left"/>
      <w:pPr>
        <w:ind w:left="7340" w:hanging="360"/>
      </w:pPr>
    </w:lvl>
    <w:lvl w:ilvl="4">
      <w:start w:val="1"/>
      <w:numFmt w:val="lowerLetter"/>
      <w:lvlText w:val="%5."/>
      <w:lvlJc w:val="left"/>
      <w:pPr>
        <w:ind w:left="8060" w:hanging="360"/>
      </w:pPr>
    </w:lvl>
    <w:lvl w:ilvl="5">
      <w:start w:val="1"/>
      <w:numFmt w:val="lowerRoman"/>
      <w:lvlText w:val="%6."/>
      <w:lvlJc w:val="right"/>
      <w:pPr>
        <w:ind w:left="8780" w:hanging="180"/>
      </w:pPr>
    </w:lvl>
    <w:lvl w:ilvl="6">
      <w:start w:val="1"/>
      <w:numFmt w:val="decimal"/>
      <w:lvlText w:val="%7."/>
      <w:lvlJc w:val="left"/>
      <w:pPr>
        <w:ind w:left="9500" w:hanging="360"/>
      </w:pPr>
    </w:lvl>
    <w:lvl w:ilvl="7">
      <w:start w:val="1"/>
      <w:numFmt w:val="lowerLetter"/>
      <w:lvlText w:val="%8."/>
      <w:lvlJc w:val="left"/>
      <w:pPr>
        <w:ind w:left="10220" w:hanging="360"/>
      </w:pPr>
    </w:lvl>
    <w:lvl w:ilvl="8">
      <w:start w:val="1"/>
      <w:numFmt w:val="lowerRoman"/>
      <w:lvlText w:val="%9."/>
      <w:lvlJc w:val="right"/>
      <w:pPr>
        <w:ind w:left="10940" w:hanging="180"/>
      </w:pPr>
    </w:lvl>
  </w:abstractNum>
  <w:num w:numId="1" w16cid:durableId="593516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352"/>
    <w:rsid w:val="00234858"/>
    <w:rsid w:val="0045799D"/>
    <w:rsid w:val="00563352"/>
    <w:rsid w:val="008205C2"/>
    <w:rsid w:val="00821000"/>
    <w:rsid w:val="008A45EA"/>
    <w:rsid w:val="00C9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53DEDA"/>
  <w15:docId w15:val="{A3FB452F-D8CE-4AF1-BD2E-862114C5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F87"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uiPriority w:val="99"/>
    <w:rsid w:val="00ED625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Refdecomentrio">
    <w:name w:val="annotation reference"/>
    <w:basedOn w:val="Fontepargpadro"/>
    <w:uiPriority w:val="99"/>
    <w:semiHidden/>
    <w:rsid w:val="00507B5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507B5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507B5A"/>
    <w:rPr>
      <w:rFonts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507B5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507B5A"/>
    <w:rPr>
      <w:rFonts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rsid w:val="00507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507B5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3F779C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rsid w:val="00800649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800649"/>
    <w:rPr>
      <w:rFonts w:ascii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9007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900732"/>
    <w:rPr>
      <w:rFonts w:cs="Times New Roman"/>
      <w:lang w:eastAsia="en-US"/>
    </w:rPr>
  </w:style>
  <w:style w:type="paragraph" w:styleId="Rodap">
    <w:name w:val="footer"/>
    <w:basedOn w:val="Normal"/>
    <w:link w:val="RodapChar"/>
    <w:uiPriority w:val="99"/>
    <w:rsid w:val="009007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900732"/>
    <w:rPr>
      <w:rFonts w:cs="Times New Roman"/>
      <w:lang w:eastAsia="en-US"/>
    </w:rPr>
  </w:style>
  <w:style w:type="table" w:styleId="Tabelacomgrade">
    <w:name w:val="Table Grid"/>
    <w:basedOn w:val="Tabelanormal"/>
    <w:uiPriority w:val="99"/>
    <w:locked/>
    <w:rsid w:val="0090073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99"/>
    <w:qFormat/>
    <w:locked/>
    <w:rsid w:val="00900732"/>
    <w:pPr>
      <w:spacing w:after="0" w:line="240" w:lineRule="auto"/>
      <w:jc w:val="center"/>
    </w:pPr>
    <w:rPr>
      <w:rFonts w:ascii="Arial" w:eastAsia="Times New Roman" w:hAnsi="Arial"/>
      <w:b/>
      <w:szCs w:val="20"/>
      <w:lang w:eastAsia="pt-BR"/>
    </w:rPr>
  </w:style>
  <w:style w:type="character" w:styleId="Hyperlink">
    <w:name w:val="Hyperlink"/>
    <w:basedOn w:val="Fontepargpadro"/>
    <w:uiPriority w:val="99"/>
    <w:rsid w:val="0090073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905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7D7CCC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8034D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at.faaz@ufmt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image" Target="media/image3.jp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vKBoyrWmaGUriX94So+w22lSZw==">AMUW2mXHxNFScgfeS80hB1r7xZiX/3WiQjIqmQWjr5389LLun9X21YG1236/gUzTFz2qdp608WytaTid3uf/xUUzT6MGmADdrgMi4fZpVF3dZALPn+WwaPY=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3518</Characters>
  <Application>Microsoft Office Word</Application>
  <DocSecurity>0</DocSecurity>
  <Lines>29</Lines>
  <Paragraphs>8</Paragraphs>
  <ScaleCrop>false</ScaleCrop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PPG Agricultura Tropical</cp:lastModifiedBy>
  <cp:revision>4</cp:revision>
  <dcterms:created xsi:type="dcterms:W3CDTF">2022-12-16T16:44:00Z</dcterms:created>
  <dcterms:modified xsi:type="dcterms:W3CDTF">2023-04-10T20:44:00Z</dcterms:modified>
</cp:coreProperties>
</file>